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A" w:rsidRDefault="003754CA"/>
    <w:p w:rsidR="00296F83" w:rsidRDefault="00296F83" w:rsidP="00296F83">
      <w:pPr>
        <w:pStyle w:val="Titolo"/>
        <w:spacing w:after="60"/>
        <w:rPr>
          <w:rFonts w:ascii="Arial" w:hAnsi="Arial" w:cs="Arial"/>
          <w:b w:val="0"/>
        </w:rPr>
      </w:pPr>
    </w:p>
    <w:p w:rsidR="00296F83" w:rsidRPr="003F2072" w:rsidRDefault="00296F83" w:rsidP="00296F83">
      <w:pPr>
        <w:pStyle w:val="Titolo"/>
        <w:spacing w:after="60"/>
        <w:rPr>
          <w:rFonts w:ascii="Arial" w:hAnsi="Arial" w:cs="Arial"/>
          <w:b w:val="0"/>
        </w:rPr>
      </w:pPr>
    </w:p>
    <w:p w:rsidR="00296F83" w:rsidRPr="003F2072" w:rsidRDefault="00296F83" w:rsidP="00296F83">
      <w:pPr>
        <w:pStyle w:val="Titolo"/>
        <w:spacing w:after="60"/>
        <w:rPr>
          <w:rFonts w:ascii="Arial" w:hAnsi="Arial" w:cs="Arial"/>
          <w:b w:val="0"/>
        </w:rPr>
      </w:pPr>
    </w:p>
    <w:p w:rsidR="00296F83" w:rsidRPr="003F2072" w:rsidRDefault="00296F83" w:rsidP="00296F83">
      <w:pPr>
        <w:spacing w:after="0"/>
        <w:jc w:val="center"/>
        <w:rPr>
          <w:rFonts w:ascii="Arial" w:hAnsi="Arial" w:cs="Arial"/>
          <w:bCs/>
          <w:sz w:val="56"/>
          <w:szCs w:val="72"/>
        </w:rPr>
      </w:pPr>
    </w:p>
    <w:p w:rsidR="00296F83" w:rsidRDefault="00296F83" w:rsidP="00296F83">
      <w:pPr>
        <w:spacing w:after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Emergenza Covid-19</w:t>
      </w:r>
    </w:p>
    <w:p w:rsidR="00296F83" w:rsidRDefault="00296F83" w:rsidP="00296F83">
      <w:pPr>
        <w:spacing w:after="0"/>
        <w:jc w:val="center"/>
        <w:rPr>
          <w:rFonts w:ascii="Arial" w:hAnsi="Arial" w:cs="Arial"/>
          <w:b/>
          <w:bCs/>
          <w:sz w:val="72"/>
          <w:szCs w:val="72"/>
        </w:rPr>
      </w:pPr>
    </w:p>
    <w:p w:rsidR="00296F83" w:rsidRPr="003F2072" w:rsidRDefault="00296F83" w:rsidP="00296F83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bCs/>
          <w:sz w:val="72"/>
          <w:szCs w:val="72"/>
        </w:rPr>
        <w:t>Situazione al 2</w:t>
      </w:r>
      <w:r w:rsidR="00D80003">
        <w:rPr>
          <w:rFonts w:ascii="Arial" w:hAnsi="Arial" w:cs="Arial"/>
          <w:b/>
          <w:bCs/>
          <w:sz w:val="72"/>
          <w:szCs w:val="72"/>
        </w:rPr>
        <w:t>7</w:t>
      </w:r>
      <w:r>
        <w:rPr>
          <w:rFonts w:ascii="Arial" w:hAnsi="Arial" w:cs="Arial"/>
          <w:b/>
          <w:bCs/>
          <w:sz w:val="72"/>
          <w:szCs w:val="72"/>
        </w:rPr>
        <w:t>/10/2020</w:t>
      </w:r>
    </w:p>
    <w:p w:rsidR="00296F83" w:rsidRPr="0086633D" w:rsidRDefault="00296F83" w:rsidP="00296F83">
      <w:pPr>
        <w:pStyle w:val="Titolo"/>
        <w:spacing w:after="60"/>
        <w:rPr>
          <w:rFonts w:ascii="Arial" w:hAnsi="Arial" w:cs="Arial"/>
        </w:rPr>
      </w:pPr>
    </w:p>
    <w:p w:rsidR="00296F83" w:rsidRDefault="00296F83" w:rsidP="00296F83">
      <w:pPr>
        <w:pStyle w:val="Titolo"/>
        <w:spacing w:after="60"/>
        <w:rPr>
          <w:rFonts w:ascii="Arial" w:hAnsi="Arial" w:cs="Arial"/>
        </w:rPr>
      </w:pPr>
    </w:p>
    <w:p w:rsidR="00296F83" w:rsidRDefault="00296F83" w:rsidP="00296F83">
      <w:pPr>
        <w:pStyle w:val="Titolo"/>
        <w:spacing w:after="60"/>
        <w:rPr>
          <w:rFonts w:ascii="Arial" w:hAnsi="Arial" w:cs="Arial"/>
        </w:rPr>
      </w:pPr>
    </w:p>
    <w:p w:rsidR="00296F83" w:rsidRDefault="00296F83" w:rsidP="00296F83">
      <w:pPr>
        <w:pStyle w:val="Titolo"/>
        <w:spacing w:after="60"/>
        <w:rPr>
          <w:rFonts w:ascii="Arial" w:hAnsi="Arial" w:cs="Arial"/>
        </w:rPr>
      </w:pPr>
    </w:p>
    <w:p w:rsidR="00296F83" w:rsidRDefault="00296F83" w:rsidP="00296F83">
      <w:pPr>
        <w:pStyle w:val="Titolo"/>
        <w:spacing w:after="60"/>
        <w:rPr>
          <w:rFonts w:ascii="Arial" w:hAnsi="Arial" w:cs="Arial"/>
        </w:rPr>
      </w:pPr>
    </w:p>
    <w:p w:rsidR="00296F83" w:rsidRPr="0086633D" w:rsidRDefault="00296F83" w:rsidP="00296F83">
      <w:pPr>
        <w:pStyle w:val="Titolo"/>
        <w:spacing w:after="60"/>
        <w:rPr>
          <w:rFonts w:ascii="Arial" w:hAnsi="Arial" w:cs="Arial"/>
        </w:rPr>
      </w:pPr>
    </w:p>
    <w:p w:rsidR="00296F83" w:rsidRPr="003F2072" w:rsidRDefault="00296F83" w:rsidP="00296F83">
      <w:pPr>
        <w:jc w:val="center"/>
        <w:rPr>
          <w:rFonts w:ascii="Arial" w:hAnsi="Arial" w:cs="Arial"/>
        </w:rPr>
      </w:pPr>
      <w:r w:rsidRPr="003F2072">
        <w:rPr>
          <w:rFonts w:ascii="Arial" w:hAnsi="Arial" w:cs="Arial"/>
        </w:rPr>
        <w:t xml:space="preserve">Brescia, </w:t>
      </w:r>
      <w:r>
        <w:rPr>
          <w:rFonts w:ascii="Arial" w:hAnsi="Arial" w:cs="Arial"/>
        </w:rPr>
        <w:t>2</w:t>
      </w:r>
      <w:r w:rsidR="00D80003">
        <w:rPr>
          <w:rFonts w:ascii="Arial" w:hAnsi="Arial" w:cs="Arial"/>
        </w:rPr>
        <w:t>8</w:t>
      </w:r>
      <w:r w:rsidRPr="003F2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ottobre</w:t>
      </w:r>
      <w:r w:rsidRPr="003F207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</w:p>
    <w:p w:rsidR="00296F83" w:rsidRPr="004E797E" w:rsidRDefault="00296F83" w:rsidP="00296F83">
      <w:pPr>
        <w:spacing w:after="0"/>
        <w:rPr>
          <w:rFonts w:ascii="Arial" w:hAnsi="Arial" w:cs="Arial"/>
          <w:bCs/>
        </w:rPr>
        <w:sectPr w:rsidR="00296F83" w:rsidRPr="004E797E" w:rsidSect="00392D2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2268" w:bottom="2835" w:left="2268" w:header="709" w:footer="709" w:gutter="0"/>
          <w:pgBorders w:offsetFrom="page">
            <w:top w:val="single" w:sz="36" w:space="24" w:color="548DD4"/>
            <w:left w:val="single" w:sz="36" w:space="24" w:color="548DD4"/>
            <w:bottom w:val="single" w:sz="36" w:space="24" w:color="548DD4"/>
            <w:right w:val="single" w:sz="36" w:space="24" w:color="548DD4"/>
          </w:pgBorders>
          <w:pgNumType w:start="1"/>
          <w:cols w:space="708"/>
          <w:titlePg/>
          <w:docGrid w:linePitch="360"/>
        </w:sectPr>
      </w:pPr>
    </w:p>
    <w:p w:rsidR="00B963E2" w:rsidRPr="00B963E2" w:rsidRDefault="00B963E2" w:rsidP="00D8000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63E2">
        <w:rPr>
          <w:rFonts w:ascii="Arial" w:hAnsi="Arial" w:cs="Arial"/>
          <w:sz w:val="24"/>
        </w:rPr>
        <w:lastRenderedPageBreak/>
        <w:t xml:space="preserve">Andamento temporale (giornaliero) dei casi di Covid-19 per tipologia di Isolamento - – residenti e domiciliati nel Comune di Brescia - </w:t>
      </w:r>
      <w:r w:rsidR="00CD2F4A">
        <w:rPr>
          <w:rFonts w:ascii="Arial" w:hAnsi="Arial" w:cs="Arial"/>
          <w:sz w:val="24"/>
        </w:rPr>
        <w:t>1</w:t>
      </w:r>
      <w:r w:rsidRPr="00B963E2">
        <w:rPr>
          <w:rFonts w:ascii="Arial" w:hAnsi="Arial" w:cs="Arial"/>
          <w:sz w:val="24"/>
        </w:rPr>
        <w:t>0/</w:t>
      </w:r>
      <w:r w:rsidR="00CD2F4A">
        <w:rPr>
          <w:rFonts w:ascii="Arial" w:hAnsi="Arial" w:cs="Arial"/>
          <w:sz w:val="24"/>
        </w:rPr>
        <w:t>10</w:t>
      </w:r>
      <w:r w:rsidRPr="00B963E2">
        <w:rPr>
          <w:rFonts w:ascii="Arial" w:hAnsi="Arial" w:cs="Arial"/>
          <w:sz w:val="24"/>
        </w:rPr>
        <w:t>- 2</w:t>
      </w:r>
      <w:r w:rsidR="00F43206">
        <w:rPr>
          <w:rFonts w:ascii="Arial" w:hAnsi="Arial" w:cs="Arial"/>
          <w:sz w:val="24"/>
        </w:rPr>
        <w:t>7</w:t>
      </w:r>
      <w:r w:rsidRPr="00B963E2">
        <w:rPr>
          <w:rFonts w:ascii="Arial" w:hAnsi="Arial" w:cs="Arial"/>
          <w:sz w:val="24"/>
        </w:rPr>
        <w:t>/10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2929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80003" w:rsidRPr="00B963E2" w:rsidTr="00D800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Covid-19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19-ott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21-ott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22-ott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23-ott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24-ott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CD2F4A" w:rsidRDefault="00D80003" w:rsidP="00CD2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26-ott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CD2F4A" w:rsidRDefault="00D80003" w:rsidP="00471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27-ott</w:t>
            </w:r>
          </w:p>
        </w:tc>
      </w:tr>
      <w:tr w:rsidR="00D80003" w:rsidRPr="00B963E2" w:rsidTr="00D8000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 Isolamento Obbligatorio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CD2F4A" w:rsidRDefault="00D80003" w:rsidP="00CD2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373</w:t>
            </w:r>
          </w:p>
        </w:tc>
      </w:tr>
      <w:tr w:rsidR="00D80003" w:rsidRPr="00B963E2" w:rsidTr="00D8000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 Isolamento Fiduciario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CD2F4A" w:rsidRDefault="00D80003" w:rsidP="00CD2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815</w:t>
            </w:r>
          </w:p>
        </w:tc>
      </w:tr>
      <w:tr w:rsidR="00D80003" w:rsidRPr="00B963E2" w:rsidTr="00D8000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Ricoverate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CD2F4A" w:rsidRDefault="00D80003" w:rsidP="00CD2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149</w:t>
            </w:r>
          </w:p>
        </w:tc>
      </w:tr>
      <w:tr w:rsidR="00D80003" w:rsidRPr="00B963E2" w:rsidTr="00D8000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CD2F4A" w:rsidRDefault="00D80003" w:rsidP="00B96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CD2F4A" w:rsidRDefault="00D80003" w:rsidP="00CD2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2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1.337</w:t>
            </w:r>
          </w:p>
        </w:tc>
      </w:tr>
    </w:tbl>
    <w:p w:rsidR="00B963E2" w:rsidRDefault="00392CFF" w:rsidP="00D8000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92CFF">
        <w:rPr>
          <w:rFonts w:ascii="Arial" w:hAnsi="Arial" w:cs="Arial"/>
          <w:i/>
          <w:sz w:val="20"/>
          <w:szCs w:val="20"/>
        </w:rPr>
        <w:t>Fonte: Elaborazione Servizio Innovazione e Statistica Comune di Brescia su dati ATS</w:t>
      </w:r>
    </w:p>
    <w:p w:rsidR="006C4622" w:rsidRPr="00392CFF" w:rsidRDefault="006C4622" w:rsidP="00D8000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Nota: Dati relativi a residenti e domiciliati</w:t>
      </w:r>
    </w:p>
    <w:p w:rsidR="00D80003" w:rsidRPr="00B963E2" w:rsidRDefault="00D80003" w:rsidP="00D80003">
      <w:pPr>
        <w:spacing w:before="120" w:after="0" w:line="240" w:lineRule="auto"/>
        <w:jc w:val="center"/>
        <w:rPr>
          <w:rFonts w:ascii="Arial" w:hAnsi="Arial" w:cs="Arial"/>
          <w:sz w:val="24"/>
        </w:rPr>
      </w:pPr>
      <w:r w:rsidRPr="00D80003"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8667750" cy="4778548"/>
            <wp:effectExtent l="19050" t="0" r="19050" b="3002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63E2" w:rsidRPr="00B963E2" w:rsidRDefault="00B963E2" w:rsidP="00296F83">
      <w:pPr>
        <w:spacing w:before="120" w:after="0" w:line="240" w:lineRule="auto"/>
        <w:rPr>
          <w:rFonts w:ascii="Arial" w:hAnsi="Arial" w:cs="Arial"/>
          <w:sz w:val="24"/>
        </w:rPr>
      </w:pPr>
    </w:p>
    <w:p w:rsidR="00B963E2" w:rsidRPr="0015256B" w:rsidRDefault="00B963E2" w:rsidP="00D8000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5256B">
        <w:rPr>
          <w:rFonts w:ascii="Arial" w:hAnsi="Arial" w:cs="Arial"/>
          <w:sz w:val="24"/>
        </w:rPr>
        <w:t>Percentuale di ultra 65enni per tipologia di isolamento al 2</w:t>
      </w:r>
      <w:r w:rsidR="00F43206">
        <w:rPr>
          <w:rFonts w:ascii="Arial" w:hAnsi="Arial" w:cs="Arial"/>
          <w:sz w:val="24"/>
        </w:rPr>
        <w:t>7</w:t>
      </w:r>
      <w:r w:rsidRPr="0015256B">
        <w:rPr>
          <w:rFonts w:ascii="Arial" w:hAnsi="Arial" w:cs="Arial"/>
          <w:sz w:val="24"/>
        </w:rPr>
        <w:t xml:space="preserve"> ottobre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2929"/>
        <w:gridCol w:w="808"/>
        <w:gridCol w:w="1068"/>
        <w:gridCol w:w="1208"/>
        <w:gridCol w:w="1348"/>
      </w:tblGrid>
      <w:tr w:rsidR="00392CFF" w:rsidRPr="0015256B" w:rsidTr="00D8000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F" w:rsidRPr="0015256B" w:rsidRDefault="00392CFF" w:rsidP="00B96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Covid-19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CFF" w:rsidRPr="0015256B" w:rsidRDefault="00392CFF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F" w:rsidRPr="0015256B" w:rsidRDefault="00392CFF" w:rsidP="00245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&lt;65 anni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F" w:rsidRPr="0015256B" w:rsidRDefault="00392CFF" w:rsidP="00245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&gt;=65 anni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FF" w:rsidRPr="0015256B" w:rsidRDefault="00392CFF" w:rsidP="00245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% &gt;65 anni</w:t>
            </w:r>
          </w:p>
        </w:tc>
      </w:tr>
      <w:tr w:rsidR="00D80003" w:rsidRPr="0015256B" w:rsidTr="00D80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B96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 Isolamento Obbligatorio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14,7</w:t>
            </w:r>
          </w:p>
        </w:tc>
      </w:tr>
      <w:tr w:rsidR="00D80003" w:rsidRPr="0015256B" w:rsidTr="00D80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B96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 Isolamento Fiduciario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10,3</w:t>
            </w:r>
          </w:p>
        </w:tc>
      </w:tr>
      <w:tr w:rsidR="00D80003" w:rsidRPr="0015256B" w:rsidTr="00D80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B96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Ricoverate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28,2</w:t>
            </w:r>
          </w:p>
        </w:tc>
      </w:tr>
      <w:tr w:rsidR="00D80003" w:rsidRPr="0015256B" w:rsidTr="00D80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B96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13,5</w:t>
            </w:r>
          </w:p>
        </w:tc>
      </w:tr>
    </w:tbl>
    <w:p w:rsidR="006C4622" w:rsidRDefault="006C4622" w:rsidP="00D8000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92CFF">
        <w:rPr>
          <w:rFonts w:ascii="Arial" w:hAnsi="Arial" w:cs="Arial"/>
          <w:i/>
          <w:sz w:val="20"/>
          <w:szCs w:val="20"/>
        </w:rPr>
        <w:t>Fonte: Elaborazione Servizio Innovazione e Statistica Comune di Brescia su dati ATS</w:t>
      </w:r>
    </w:p>
    <w:p w:rsidR="006C4622" w:rsidRDefault="006C4622" w:rsidP="00D8000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Nota: Dati relativi a residenti e domiciliati</w:t>
      </w:r>
    </w:p>
    <w:p w:rsidR="00296F83" w:rsidRDefault="00296F83" w:rsidP="006C462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96F83" w:rsidRDefault="00296F83" w:rsidP="006C462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96F83" w:rsidRDefault="00296F83" w:rsidP="006C462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96F83" w:rsidRDefault="00296F83" w:rsidP="006C462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96F83" w:rsidRDefault="00D80003" w:rsidP="00296F8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80003">
        <w:rPr>
          <w:rFonts w:ascii="Arial" w:hAnsi="Arial" w:cs="Arial"/>
          <w:i/>
          <w:noProof/>
          <w:sz w:val="20"/>
          <w:szCs w:val="20"/>
          <w:lang w:eastAsia="it-IT"/>
        </w:rPr>
        <w:drawing>
          <wp:inline distT="0" distB="0" distL="0" distR="0">
            <wp:extent cx="5109366" cy="3429428"/>
            <wp:effectExtent l="19050" t="0" r="15084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6F83" w:rsidRDefault="00D80003" w:rsidP="00296F8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80003">
        <w:rPr>
          <w:rFonts w:ascii="Arial" w:hAnsi="Arial" w:cs="Arial"/>
          <w:i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4707659" cy="3200400"/>
            <wp:effectExtent l="19050" t="0" r="16741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6F83" w:rsidRPr="00392CFF" w:rsidRDefault="00D80003" w:rsidP="00296F8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80003">
        <w:rPr>
          <w:rFonts w:ascii="Arial" w:hAnsi="Arial" w:cs="Arial"/>
          <w:i/>
          <w:noProof/>
          <w:sz w:val="20"/>
          <w:szCs w:val="20"/>
          <w:lang w:eastAsia="it-IT"/>
        </w:rPr>
        <w:drawing>
          <wp:inline distT="0" distB="0" distL="0" distR="0">
            <wp:extent cx="4539096" cy="3089564"/>
            <wp:effectExtent l="19050" t="0" r="13854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2CFF" w:rsidRPr="0015256B" w:rsidRDefault="00296F83" w:rsidP="00D8000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A</w:t>
      </w:r>
      <w:r w:rsidR="00392CFF" w:rsidRPr="0015256B">
        <w:rPr>
          <w:rFonts w:ascii="Arial" w:hAnsi="Arial" w:cs="Arial"/>
          <w:sz w:val="24"/>
        </w:rPr>
        <w:t xml:space="preserve">ndamento temporale (15 </w:t>
      </w:r>
      <w:proofErr w:type="spellStart"/>
      <w:r w:rsidR="00392CFF" w:rsidRPr="0015256B">
        <w:rPr>
          <w:rFonts w:ascii="Arial" w:hAnsi="Arial" w:cs="Arial"/>
          <w:sz w:val="24"/>
        </w:rPr>
        <w:t>gg</w:t>
      </w:r>
      <w:proofErr w:type="spellEnd"/>
      <w:r w:rsidR="00392CFF" w:rsidRPr="0015256B">
        <w:rPr>
          <w:rFonts w:ascii="Arial" w:hAnsi="Arial" w:cs="Arial"/>
          <w:sz w:val="24"/>
        </w:rPr>
        <w:t>) dei casi di Covid-19 per tipologia di Isolamento – residenti e domiciliati nel Comune di Brescia - 6/04 - 2</w:t>
      </w:r>
      <w:r w:rsidR="00F43206">
        <w:rPr>
          <w:rFonts w:ascii="Arial" w:hAnsi="Arial" w:cs="Arial"/>
          <w:sz w:val="24"/>
        </w:rPr>
        <w:t>7</w:t>
      </w:r>
      <w:r w:rsidR="00392CFF" w:rsidRPr="0015256B">
        <w:rPr>
          <w:rFonts w:ascii="Arial" w:hAnsi="Arial" w:cs="Arial"/>
          <w:sz w:val="24"/>
        </w:rPr>
        <w:t>/10</w:t>
      </w:r>
    </w:p>
    <w:tbl>
      <w:tblPr>
        <w:tblW w:w="5005" w:type="pct"/>
        <w:jc w:val="center"/>
        <w:tblCellMar>
          <w:left w:w="70" w:type="dxa"/>
          <w:right w:w="70" w:type="dxa"/>
        </w:tblCellMar>
        <w:tblLook w:val="04A0"/>
      </w:tblPr>
      <w:tblGrid>
        <w:gridCol w:w="2722"/>
        <w:gridCol w:w="908"/>
        <w:gridCol w:w="908"/>
        <w:gridCol w:w="908"/>
        <w:gridCol w:w="908"/>
        <w:gridCol w:w="908"/>
        <w:gridCol w:w="908"/>
        <w:gridCol w:w="908"/>
        <w:gridCol w:w="907"/>
        <w:gridCol w:w="907"/>
        <w:gridCol w:w="907"/>
        <w:gridCol w:w="907"/>
        <w:gridCol w:w="907"/>
        <w:gridCol w:w="907"/>
        <w:gridCol w:w="907"/>
        <w:gridCol w:w="887"/>
      </w:tblGrid>
      <w:tr w:rsidR="00D80003" w:rsidRPr="0015256B" w:rsidTr="00D8000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Covid-19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06-apr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21-apr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06-mag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21-mag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06-giu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22-giu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06-lug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21-lug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06-ago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21-ago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07-set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21-set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06-ott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15256B" w:rsidRDefault="00D80003" w:rsidP="00245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21-ott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27-ott</w:t>
            </w:r>
          </w:p>
        </w:tc>
      </w:tr>
      <w:tr w:rsidR="00D80003" w:rsidRPr="0015256B" w:rsidTr="00D8000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in Isolamento Obbligatorio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544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335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154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58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139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95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255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373</w:t>
            </w:r>
          </w:p>
        </w:tc>
      </w:tr>
      <w:tr w:rsidR="00D80003" w:rsidRPr="0015256B" w:rsidTr="00D8000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in Isolamento Fiduciario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729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355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183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713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815</w:t>
            </w:r>
          </w:p>
        </w:tc>
      </w:tr>
      <w:tr w:rsidR="00D80003" w:rsidRPr="0015256B" w:rsidTr="00D8000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Ricoverate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447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378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49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149</w:t>
            </w:r>
          </w:p>
        </w:tc>
      </w:tr>
      <w:tr w:rsidR="00D80003" w:rsidRPr="0015256B" w:rsidTr="00D8000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Totale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1.720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717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637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397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167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507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284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15256B" w:rsidRDefault="00D80003" w:rsidP="00245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5256B">
              <w:rPr>
                <w:rFonts w:ascii="Arial" w:eastAsia="Times New Roman" w:hAnsi="Arial" w:cs="Arial"/>
                <w:color w:val="000000"/>
                <w:lang w:eastAsia="it-IT"/>
              </w:rPr>
              <w:t>1.017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03" w:rsidRPr="00D80003" w:rsidRDefault="00D80003" w:rsidP="00471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1.337</w:t>
            </w:r>
          </w:p>
        </w:tc>
      </w:tr>
    </w:tbl>
    <w:p w:rsidR="00392CFF" w:rsidRPr="0015256B" w:rsidRDefault="00392CFF" w:rsidP="00D8000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256B">
        <w:rPr>
          <w:rFonts w:ascii="Arial" w:hAnsi="Arial" w:cs="Arial"/>
          <w:i/>
          <w:sz w:val="20"/>
          <w:szCs w:val="20"/>
        </w:rPr>
        <w:t>Fonte: Elaborazione Servizio Innovazione e Statistica Comune di Brescia su dati ATS</w:t>
      </w:r>
    </w:p>
    <w:p w:rsidR="006C4622" w:rsidRDefault="006C4622" w:rsidP="00D8000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Nota: Dati relativi a residenti e domiciliati</w:t>
      </w:r>
      <w:r w:rsidR="00D80003">
        <w:rPr>
          <w:rFonts w:ascii="Arial" w:hAnsi="Arial" w:cs="Arial"/>
          <w:i/>
          <w:sz w:val="20"/>
          <w:szCs w:val="20"/>
        </w:rPr>
        <w:t xml:space="preserve"> – Si fa riferimento alla data del 6 aprile perché da quel momento le comunicazioni ATS si sono consolidate</w:t>
      </w:r>
    </w:p>
    <w:p w:rsidR="00D80003" w:rsidRPr="00392CFF" w:rsidRDefault="00D80003" w:rsidP="00D8000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09674C" w:rsidRDefault="00D80003" w:rsidP="00D8000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80003"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8889422" cy="4627418"/>
            <wp:effectExtent l="19050" t="0" r="25978" b="1732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674C" w:rsidRDefault="0009674C">
      <w:pPr>
        <w:rPr>
          <w:rFonts w:ascii="Arial" w:hAnsi="Arial" w:cs="Arial"/>
          <w:sz w:val="24"/>
        </w:rPr>
        <w:sectPr w:rsidR="0009674C" w:rsidSect="00296F83">
          <w:pgSz w:w="16838" w:h="11906" w:orient="landscape"/>
          <w:pgMar w:top="284" w:right="340" w:bottom="284" w:left="340" w:header="709" w:footer="709" w:gutter="0"/>
          <w:cols w:space="708"/>
          <w:docGrid w:linePitch="360"/>
        </w:sectPr>
      </w:pPr>
    </w:p>
    <w:p w:rsidR="0009674C" w:rsidRPr="00D80003" w:rsidRDefault="00D80003" w:rsidP="00D800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003">
        <w:rPr>
          <w:rFonts w:ascii="Arial" w:hAnsi="Arial" w:cs="Arial"/>
          <w:sz w:val="24"/>
          <w:szCs w:val="24"/>
        </w:rPr>
        <w:lastRenderedPageBreak/>
        <w:t>Popolazione residente e domiciliata per stato di condizione Covid-19</w:t>
      </w:r>
      <w:r w:rsidR="00AB60CE">
        <w:rPr>
          <w:rFonts w:ascii="Arial" w:hAnsi="Arial" w:cs="Arial"/>
          <w:sz w:val="24"/>
          <w:szCs w:val="24"/>
        </w:rPr>
        <w:t xml:space="preserve"> al 27 ottobre 2020</w:t>
      </w:r>
    </w:p>
    <w:tbl>
      <w:tblPr>
        <w:tblW w:w="13837" w:type="dxa"/>
        <w:jc w:val="center"/>
        <w:tblCellMar>
          <w:left w:w="70" w:type="dxa"/>
          <w:right w:w="70" w:type="dxa"/>
        </w:tblCellMar>
        <w:tblLook w:val="04A0"/>
      </w:tblPr>
      <w:tblGrid>
        <w:gridCol w:w="2560"/>
        <w:gridCol w:w="1509"/>
        <w:gridCol w:w="1459"/>
        <w:gridCol w:w="1207"/>
        <w:gridCol w:w="1561"/>
        <w:gridCol w:w="1915"/>
        <w:gridCol w:w="1477"/>
        <w:gridCol w:w="1217"/>
        <w:gridCol w:w="932"/>
      </w:tblGrid>
      <w:tr w:rsidR="00D80003" w:rsidRPr="00D80003" w:rsidTr="00D80003">
        <w:trPr>
          <w:trHeight w:val="4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 27 ottobre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Isolamento Fiduciario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Isolamento Obbligatorio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Ricoverati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Deceduti positivi al </w:t>
            </w:r>
            <w:proofErr w:type="spellStart"/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Covid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Deceduti post </w:t>
            </w:r>
            <w:proofErr w:type="spellStart"/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negativizzazione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D80003" w:rsidRPr="00D80003" w:rsidTr="00D80003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199.213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0,61</w:t>
            </w:r>
          </w:p>
        </w:tc>
      </w:tr>
      <w:tr w:rsidR="00D80003" w:rsidRPr="00D80003" w:rsidTr="00D80003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Domiciliati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D80003" w:rsidRPr="00D80003" w:rsidTr="00D80003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0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1.337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0003" w:rsidRPr="00D80003" w:rsidRDefault="00D80003" w:rsidP="00D80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80003" w:rsidRPr="0015256B" w:rsidRDefault="00D80003" w:rsidP="00D8000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256B">
        <w:rPr>
          <w:rFonts w:ascii="Arial" w:hAnsi="Arial" w:cs="Arial"/>
          <w:i/>
          <w:sz w:val="20"/>
          <w:szCs w:val="20"/>
        </w:rPr>
        <w:t>Fonte: Elaborazione Servizio Innovazione e Statistica Comune di Brescia su dati ATS</w:t>
      </w:r>
    </w:p>
    <w:p w:rsidR="00CF3DF7" w:rsidRDefault="00CF3DF7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DF7" w:rsidRDefault="00CF3DF7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DF7" w:rsidRPr="00D80003" w:rsidRDefault="00CF3DF7" w:rsidP="00CF3D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</w:t>
      </w:r>
      <w:r w:rsidRPr="00D80003">
        <w:rPr>
          <w:rFonts w:ascii="Arial" w:hAnsi="Arial" w:cs="Arial"/>
          <w:sz w:val="24"/>
          <w:szCs w:val="24"/>
        </w:rPr>
        <w:t>olazione residente e domiciliata per stato di condizione Covid-19</w:t>
      </w:r>
      <w:r>
        <w:rPr>
          <w:rFonts w:ascii="Arial" w:hAnsi="Arial" w:cs="Arial"/>
          <w:sz w:val="24"/>
          <w:szCs w:val="24"/>
        </w:rPr>
        <w:t xml:space="preserve"> con più di 65 anni</w:t>
      </w:r>
      <w:r w:rsidR="00AB60CE" w:rsidRPr="00AB60CE">
        <w:rPr>
          <w:rFonts w:ascii="Arial" w:hAnsi="Arial" w:cs="Arial"/>
          <w:sz w:val="24"/>
          <w:szCs w:val="24"/>
        </w:rPr>
        <w:t xml:space="preserve"> </w:t>
      </w:r>
      <w:r w:rsidR="00AB60CE">
        <w:rPr>
          <w:rFonts w:ascii="Arial" w:hAnsi="Arial" w:cs="Arial"/>
          <w:sz w:val="24"/>
          <w:szCs w:val="24"/>
        </w:rPr>
        <w:t>al 27 ottobre 2020</w:t>
      </w:r>
    </w:p>
    <w:tbl>
      <w:tblPr>
        <w:tblW w:w="13834" w:type="dxa"/>
        <w:jc w:val="center"/>
        <w:tblCellMar>
          <w:left w:w="70" w:type="dxa"/>
          <w:right w:w="70" w:type="dxa"/>
        </w:tblCellMar>
        <w:tblLook w:val="04A0"/>
      </w:tblPr>
      <w:tblGrid>
        <w:gridCol w:w="2560"/>
        <w:gridCol w:w="1497"/>
        <w:gridCol w:w="1447"/>
        <w:gridCol w:w="1315"/>
        <w:gridCol w:w="1460"/>
        <w:gridCol w:w="1915"/>
        <w:gridCol w:w="1460"/>
        <w:gridCol w:w="1402"/>
        <w:gridCol w:w="778"/>
      </w:tblGrid>
      <w:tr w:rsidR="00CF3DF7" w:rsidRPr="00CF3DF7" w:rsidTr="00CF3DF7">
        <w:trPr>
          <w:trHeight w:val="4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 27 ottobre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IF &gt;= 65 anni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IO &gt;= 65 anni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Ricoverati  &gt;= 65 anni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Deceduti &gt;= 65 anni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Deceduti post </w:t>
            </w:r>
            <w:proofErr w:type="spellStart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negativizzazione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 &gt;= 65 anni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  &gt;= 65 anni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9.127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1,82</w:t>
            </w: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Domiciliati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9.127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F3DF7" w:rsidRPr="0015256B" w:rsidRDefault="00CF3DF7" w:rsidP="00CF3DF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256B">
        <w:rPr>
          <w:rFonts w:ascii="Arial" w:hAnsi="Arial" w:cs="Arial"/>
          <w:i/>
          <w:sz w:val="20"/>
          <w:szCs w:val="20"/>
        </w:rPr>
        <w:t>Fonte: Elaborazione Servizio Innovazione e Statistica Comune di Brescia su dati ATS</w:t>
      </w:r>
    </w:p>
    <w:p w:rsidR="00D80003" w:rsidRDefault="00D80003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DF7" w:rsidRDefault="00CF3DF7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DF7" w:rsidRDefault="00CF3DF7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DF7" w:rsidRPr="00D80003" w:rsidRDefault="00CF3DF7" w:rsidP="00CF3D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Percentuale di Pop</w:t>
      </w:r>
      <w:r w:rsidRPr="00D80003">
        <w:rPr>
          <w:rFonts w:ascii="Arial" w:hAnsi="Arial" w:cs="Arial"/>
          <w:sz w:val="24"/>
          <w:szCs w:val="24"/>
        </w:rPr>
        <w:t xml:space="preserve">olazione residente e domiciliata </w:t>
      </w:r>
      <w:r>
        <w:rPr>
          <w:rFonts w:ascii="Arial" w:hAnsi="Arial" w:cs="Arial"/>
          <w:sz w:val="24"/>
          <w:szCs w:val="24"/>
        </w:rPr>
        <w:t>con più di 65 anni</w:t>
      </w:r>
      <w:r w:rsidRPr="00D80003">
        <w:rPr>
          <w:rFonts w:ascii="Arial" w:hAnsi="Arial" w:cs="Arial"/>
          <w:sz w:val="24"/>
          <w:szCs w:val="24"/>
        </w:rPr>
        <w:t xml:space="preserve"> per stato di condizione Covid-19</w:t>
      </w:r>
      <w:r>
        <w:rPr>
          <w:rFonts w:ascii="Arial" w:hAnsi="Arial" w:cs="Arial"/>
          <w:sz w:val="24"/>
          <w:szCs w:val="24"/>
        </w:rPr>
        <w:t xml:space="preserve"> </w:t>
      </w:r>
      <w:r w:rsidR="00AB60CE">
        <w:rPr>
          <w:rFonts w:ascii="Arial" w:hAnsi="Arial" w:cs="Arial"/>
          <w:sz w:val="24"/>
          <w:szCs w:val="24"/>
        </w:rPr>
        <w:t>al 27 ottobre 2020</w:t>
      </w:r>
    </w:p>
    <w:tbl>
      <w:tblPr>
        <w:tblW w:w="12862" w:type="dxa"/>
        <w:jc w:val="center"/>
        <w:tblCellMar>
          <w:left w:w="70" w:type="dxa"/>
          <w:right w:w="70" w:type="dxa"/>
        </w:tblCellMar>
        <w:tblLook w:val="04A0"/>
      </w:tblPr>
      <w:tblGrid>
        <w:gridCol w:w="2560"/>
        <w:gridCol w:w="1480"/>
        <w:gridCol w:w="1420"/>
        <w:gridCol w:w="1366"/>
        <w:gridCol w:w="1421"/>
        <w:gridCol w:w="1915"/>
        <w:gridCol w:w="1460"/>
        <w:gridCol w:w="1240"/>
      </w:tblGrid>
      <w:tr w:rsidR="00CF3DF7" w:rsidRPr="00CF3DF7" w:rsidTr="00CF3DF7">
        <w:trPr>
          <w:trHeight w:val="4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 27 ottobre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IF &gt;= 65 anni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IO &gt;= 65 anni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Ricoverati  &gt;= 65 anni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Deceduti &gt;= 65 anni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Deceduti post </w:t>
            </w:r>
            <w:proofErr w:type="spellStart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negativizzazione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 &gt;= 65 anni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  &gt;= 65 anni</w:t>
            </w: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4,6</w:t>
            </w: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Domiciliati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F3DF7" w:rsidRPr="0015256B" w:rsidRDefault="00CF3DF7" w:rsidP="00CF3DF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256B">
        <w:rPr>
          <w:rFonts w:ascii="Arial" w:hAnsi="Arial" w:cs="Arial"/>
          <w:i/>
          <w:sz w:val="20"/>
          <w:szCs w:val="20"/>
        </w:rPr>
        <w:t>Fonte: Elaborazione Servizio Innovazione e Statistica Comune di Brescia su dati ATS</w:t>
      </w:r>
    </w:p>
    <w:p w:rsidR="00CF3DF7" w:rsidRDefault="00CF3DF7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DF7" w:rsidRDefault="00CF3DF7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119" w:rsidRDefault="00DD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B60CE" w:rsidRPr="00D80003" w:rsidRDefault="00AB60CE" w:rsidP="00AB6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003">
        <w:rPr>
          <w:rFonts w:ascii="Arial" w:hAnsi="Arial" w:cs="Arial"/>
          <w:sz w:val="24"/>
          <w:szCs w:val="24"/>
        </w:rPr>
        <w:lastRenderedPageBreak/>
        <w:t>Popolazione residente e domiciliata per stato di condizione Covid-19</w:t>
      </w:r>
      <w:r>
        <w:rPr>
          <w:rFonts w:ascii="Arial" w:hAnsi="Arial" w:cs="Arial"/>
          <w:sz w:val="24"/>
          <w:szCs w:val="24"/>
        </w:rPr>
        <w:t xml:space="preserve"> al 27 ottobre 2020</w:t>
      </w:r>
    </w:p>
    <w:p w:rsidR="00DD5119" w:rsidRDefault="00DD5119" w:rsidP="00AB60CE">
      <w:pPr>
        <w:spacing w:after="0" w:line="240" w:lineRule="auto"/>
        <w:jc w:val="center"/>
        <w:rPr>
          <w:noProof/>
          <w:lang w:eastAsia="it-IT"/>
        </w:rPr>
      </w:pPr>
      <w:r w:rsidRPr="00DD5119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525241" cy="2784763"/>
            <wp:effectExtent l="19050" t="0" r="27709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DD5119">
        <w:rPr>
          <w:noProof/>
          <w:lang w:eastAsia="it-IT"/>
        </w:rPr>
        <w:drawing>
          <wp:inline distT="0" distB="0" distL="0" distR="0">
            <wp:extent cx="4552950" cy="2770909"/>
            <wp:effectExtent l="19050" t="0" r="19050" b="0"/>
            <wp:docPr id="10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60CE" w:rsidRDefault="00AB60CE" w:rsidP="00AB60CE">
      <w:pPr>
        <w:spacing w:after="0" w:line="240" w:lineRule="auto"/>
        <w:jc w:val="center"/>
        <w:rPr>
          <w:noProof/>
          <w:lang w:eastAsia="it-IT"/>
        </w:rPr>
      </w:pPr>
    </w:p>
    <w:p w:rsidR="00AB60CE" w:rsidRPr="00D80003" w:rsidRDefault="00AB60CE" w:rsidP="00AB6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</w:t>
      </w:r>
      <w:r w:rsidRPr="00D80003">
        <w:rPr>
          <w:rFonts w:ascii="Arial" w:hAnsi="Arial" w:cs="Arial"/>
          <w:sz w:val="24"/>
          <w:szCs w:val="24"/>
        </w:rPr>
        <w:t>olazione residente e domiciliata per stato di condizione Covid-19</w:t>
      </w:r>
      <w:r>
        <w:rPr>
          <w:rFonts w:ascii="Arial" w:hAnsi="Arial" w:cs="Arial"/>
          <w:sz w:val="24"/>
          <w:szCs w:val="24"/>
        </w:rPr>
        <w:t xml:space="preserve"> con più di 65 anni</w:t>
      </w:r>
      <w:r w:rsidRPr="00AB6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27 ottobre 2020</w:t>
      </w:r>
    </w:p>
    <w:p w:rsidR="00CF3DF7" w:rsidRDefault="00AB60CE" w:rsidP="00AB60CE">
      <w:pPr>
        <w:jc w:val="center"/>
        <w:rPr>
          <w:rFonts w:ascii="Arial" w:hAnsi="Arial" w:cs="Arial"/>
          <w:sz w:val="24"/>
          <w:szCs w:val="24"/>
        </w:rPr>
      </w:pPr>
      <w:r w:rsidRPr="00AB60CE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662401" cy="2972377"/>
            <wp:effectExtent l="19050" t="0" r="23899" b="0"/>
            <wp:docPr id="11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AB60CE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431954" cy="2964873"/>
            <wp:effectExtent l="19050" t="0" r="25746" b="6927"/>
            <wp:docPr id="17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CF3DF7">
        <w:rPr>
          <w:rFonts w:ascii="Arial" w:hAnsi="Arial" w:cs="Arial"/>
          <w:sz w:val="24"/>
          <w:szCs w:val="24"/>
        </w:rPr>
        <w:br w:type="page"/>
      </w:r>
    </w:p>
    <w:p w:rsidR="00CF3DF7" w:rsidRPr="00CF3DF7" w:rsidRDefault="00CF3DF7" w:rsidP="00CF3D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3DF7">
        <w:rPr>
          <w:rFonts w:ascii="Arial" w:hAnsi="Arial" w:cs="Arial"/>
          <w:sz w:val="24"/>
          <w:szCs w:val="24"/>
        </w:rPr>
        <w:lastRenderedPageBreak/>
        <w:t>Popolaz</w:t>
      </w:r>
      <w:r>
        <w:rPr>
          <w:rFonts w:ascii="Arial" w:hAnsi="Arial" w:cs="Arial"/>
          <w:sz w:val="24"/>
          <w:szCs w:val="24"/>
        </w:rPr>
        <w:t xml:space="preserve">ione residente e domiciliata </w:t>
      </w:r>
      <w:r w:rsidRPr="00CF3DF7">
        <w:rPr>
          <w:rFonts w:ascii="Arial" w:hAnsi="Arial" w:cs="Arial"/>
          <w:sz w:val="24"/>
          <w:szCs w:val="24"/>
        </w:rPr>
        <w:t>per stato di evoluzione della condizione Covid-19</w:t>
      </w:r>
      <w:r>
        <w:rPr>
          <w:rFonts w:ascii="Arial" w:hAnsi="Arial" w:cs="Arial"/>
          <w:sz w:val="24"/>
          <w:szCs w:val="24"/>
        </w:rPr>
        <w:t xml:space="preserve"> dall’1 marzo 2020</w:t>
      </w:r>
    </w:p>
    <w:tbl>
      <w:tblPr>
        <w:tblW w:w="1394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560"/>
        <w:gridCol w:w="1480"/>
        <w:gridCol w:w="1652"/>
        <w:gridCol w:w="1418"/>
        <w:gridCol w:w="1276"/>
        <w:gridCol w:w="1984"/>
        <w:gridCol w:w="1374"/>
        <w:gridCol w:w="1240"/>
        <w:gridCol w:w="960"/>
      </w:tblGrid>
      <w:tr w:rsidR="00CF3DF7" w:rsidRPr="00CF3DF7" w:rsidTr="00CF3DF7">
        <w:trPr>
          <w:trHeight w:val="96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 inizio Emergenza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Positivi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 cui dimessi e posti in isolamen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</w:t>
            </w: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 Obbligatorio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Isolamento Fiduciario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Di cui deceduti positivi al </w:t>
            </w:r>
            <w:proofErr w:type="spellStart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Covid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Di cui deceduti post </w:t>
            </w:r>
            <w:proofErr w:type="spellStart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negativizzazione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3.065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2.482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6.850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200.385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3,42</w:t>
            </w: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Domiciliati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3.268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2.642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7.538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F3DF7" w:rsidRPr="0015256B" w:rsidRDefault="00CF3DF7" w:rsidP="00CF3DF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256B">
        <w:rPr>
          <w:rFonts w:ascii="Arial" w:hAnsi="Arial" w:cs="Arial"/>
          <w:i/>
          <w:sz w:val="20"/>
          <w:szCs w:val="20"/>
        </w:rPr>
        <w:t>Fonte: Elaborazione Servizio Innovazione e Statistica Comune di Brescia su dati ATS</w:t>
      </w:r>
    </w:p>
    <w:p w:rsidR="00CF3DF7" w:rsidRPr="00CF3DF7" w:rsidRDefault="00CF3DF7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DF7" w:rsidRPr="00CF3DF7" w:rsidRDefault="00CF3DF7" w:rsidP="00CF3D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3DF7">
        <w:rPr>
          <w:rFonts w:ascii="Arial" w:hAnsi="Arial" w:cs="Arial"/>
          <w:sz w:val="24"/>
          <w:szCs w:val="24"/>
        </w:rPr>
        <w:t xml:space="preserve">Popolazione residente e domiciliata per stato di evoluzione della condizione Covid-19 </w:t>
      </w:r>
      <w:r>
        <w:rPr>
          <w:rFonts w:ascii="Arial" w:hAnsi="Arial" w:cs="Arial"/>
          <w:sz w:val="24"/>
          <w:szCs w:val="24"/>
        </w:rPr>
        <w:t>con più di 65 anni</w:t>
      </w:r>
      <w:r w:rsidRPr="00CF3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dall’1 marzo 2020</w:t>
      </w:r>
    </w:p>
    <w:tbl>
      <w:tblPr>
        <w:tblW w:w="13944" w:type="dxa"/>
        <w:jc w:val="center"/>
        <w:tblCellMar>
          <w:left w:w="70" w:type="dxa"/>
          <w:right w:w="70" w:type="dxa"/>
        </w:tblCellMar>
        <w:tblLook w:val="04A0"/>
      </w:tblPr>
      <w:tblGrid>
        <w:gridCol w:w="2560"/>
        <w:gridCol w:w="1480"/>
        <w:gridCol w:w="1435"/>
        <w:gridCol w:w="1314"/>
        <w:gridCol w:w="1580"/>
        <w:gridCol w:w="2001"/>
        <w:gridCol w:w="1374"/>
        <w:gridCol w:w="1240"/>
        <w:gridCol w:w="960"/>
      </w:tblGrid>
      <w:tr w:rsidR="00CF3DF7" w:rsidRPr="00CF3DF7" w:rsidTr="00CF3DF7">
        <w:trPr>
          <w:trHeight w:val="12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 inizio Emergenza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Positivi &gt;= 65 anni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 cui dimessi e posti in isolamen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</w:t>
            </w: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 Obbligatorio &gt;= 65 anni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Isolamento Fiduciario &gt;= 65 anni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Di cui deceduti positivi al </w:t>
            </w:r>
            <w:proofErr w:type="spellStart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Covid</w:t>
            </w:r>
            <w:proofErr w:type="spellEnd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&gt;= 65 anni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Di cui deceduti post </w:t>
            </w:r>
            <w:proofErr w:type="spellStart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negativizzazione</w:t>
            </w:r>
            <w:proofErr w:type="spellEnd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&gt;= 65 anni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 &gt;= 65 anni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  &gt;= 65 anni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1.254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392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49.349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3,50</w:t>
            </w: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Domiciliati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1.308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402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1.810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F3DF7" w:rsidRPr="0015256B" w:rsidRDefault="00CF3DF7" w:rsidP="00CF3DF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256B">
        <w:rPr>
          <w:rFonts w:ascii="Arial" w:hAnsi="Arial" w:cs="Arial"/>
          <w:i/>
          <w:sz w:val="20"/>
          <w:szCs w:val="20"/>
        </w:rPr>
        <w:t>Fonte: Elaborazione Servizio Innovazione e Statistica Comune di Brescia su dati ATS</w:t>
      </w:r>
    </w:p>
    <w:p w:rsidR="00CF3DF7" w:rsidRPr="00CF3DF7" w:rsidRDefault="00CF3DF7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DF7" w:rsidRPr="00CF3DF7" w:rsidRDefault="00CF3DF7" w:rsidP="00CF3D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Percentuale di Pop</w:t>
      </w:r>
      <w:r w:rsidRPr="00D80003">
        <w:rPr>
          <w:rFonts w:ascii="Arial" w:hAnsi="Arial" w:cs="Arial"/>
          <w:sz w:val="24"/>
          <w:szCs w:val="24"/>
        </w:rPr>
        <w:t xml:space="preserve">olazione residente e domiciliata </w:t>
      </w:r>
      <w:r>
        <w:rPr>
          <w:rFonts w:ascii="Arial" w:hAnsi="Arial" w:cs="Arial"/>
          <w:sz w:val="24"/>
          <w:szCs w:val="24"/>
        </w:rPr>
        <w:t>con più di 65 anni</w:t>
      </w:r>
      <w:r w:rsidR="00AB60CE">
        <w:rPr>
          <w:rFonts w:ascii="Arial" w:hAnsi="Arial" w:cs="Arial"/>
          <w:sz w:val="24"/>
          <w:szCs w:val="24"/>
        </w:rPr>
        <w:t xml:space="preserve"> sul totale della popolazione coinvolta</w:t>
      </w:r>
      <w:r w:rsidRPr="00D80003">
        <w:rPr>
          <w:rFonts w:ascii="Arial" w:hAnsi="Arial" w:cs="Arial"/>
          <w:sz w:val="24"/>
          <w:szCs w:val="24"/>
        </w:rPr>
        <w:t xml:space="preserve"> per stato di condizione Covid-19</w:t>
      </w:r>
      <w:r>
        <w:rPr>
          <w:rFonts w:ascii="Arial" w:hAnsi="Arial" w:cs="Arial"/>
          <w:sz w:val="24"/>
          <w:szCs w:val="24"/>
        </w:rPr>
        <w:t xml:space="preserve"> </w:t>
      </w:r>
      <w:r w:rsidRPr="00CF3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dall’1 marzo 2020</w:t>
      </w:r>
    </w:p>
    <w:tbl>
      <w:tblPr>
        <w:tblW w:w="13944" w:type="dxa"/>
        <w:jc w:val="center"/>
        <w:tblCellMar>
          <w:left w:w="70" w:type="dxa"/>
          <w:right w:w="70" w:type="dxa"/>
        </w:tblCellMar>
        <w:tblLook w:val="04A0"/>
      </w:tblPr>
      <w:tblGrid>
        <w:gridCol w:w="2560"/>
        <w:gridCol w:w="1480"/>
        <w:gridCol w:w="1435"/>
        <w:gridCol w:w="1314"/>
        <w:gridCol w:w="1580"/>
        <w:gridCol w:w="1994"/>
        <w:gridCol w:w="1381"/>
        <w:gridCol w:w="1240"/>
        <w:gridCol w:w="960"/>
      </w:tblGrid>
      <w:tr w:rsidR="00CF3DF7" w:rsidRPr="00CF3DF7" w:rsidTr="00CF3DF7">
        <w:trPr>
          <w:trHeight w:val="12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 inizio Emergenza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Positivi &gt;= 65 anni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 cui dimessi e posti in isolamen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</w:t>
            </w: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 Obbligatorio &gt;= 65 anni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Isolamento Fiduciario &gt;= 65 anni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Di cui deceduti positivi al </w:t>
            </w:r>
            <w:proofErr w:type="spellStart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Covid</w:t>
            </w:r>
            <w:proofErr w:type="spellEnd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&gt;= 65 anni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Di cui deceduti post </w:t>
            </w:r>
            <w:proofErr w:type="spellStart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negativizzazione</w:t>
            </w:r>
            <w:proofErr w:type="spellEnd"/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&gt;= 65 anni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 &gt;= 65 anni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  &gt;= 65 anni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Residenti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94,2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102,37</w:t>
            </w: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Domiciliati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90,9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CF3DF7" w:rsidRPr="00CF3DF7" w:rsidTr="00CF3DF7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94,1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F3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3DF7" w:rsidRPr="00CF3DF7" w:rsidRDefault="00CF3DF7" w:rsidP="00CF3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F3DF7" w:rsidRPr="0015256B" w:rsidRDefault="00CF3DF7" w:rsidP="00CF3DF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256B">
        <w:rPr>
          <w:rFonts w:ascii="Arial" w:hAnsi="Arial" w:cs="Arial"/>
          <w:i/>
          <w:sz w:val="20"/>
          <w:szCs w:val="20"/>
        </w:rPr>
        <w:t>Fonte: Elaborazione Servizio Innovazione e Statistica Comune di Brescia su dati ATS</w:t>
      </w:r>
    </w:p>
    <w:p w:rsidR="00CF3DF7" w:rsidRDefault="00CF3DF7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0CE" w:rsidRDefault="00AB60CE" w:rsidP="00CF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0CE" w:rsidRPr="00CF3DF7" w:rsidRDefault="00AB60CE" w:rsidP="00AB6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60CE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9203112" cy="5966229"/>
            <wp:effectExtent l="19050" t="0" r="17088" b="0"/>
            <wp:docPr id="18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AB60CE" w:rsidRPr="00CF3DF7" w:rsidSect="00D8000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30" w:rsidRDefault="00396830" w:rsidP="00296F83">
      <w:pPr>
        <w:spacing w:after="0" w:line="240" w:lineRule="auto"/>
      </w:pPr>
      <w:r>
        <w:separator/>
      </w:r>
    </w:p>
  </w:endnote>
  <w:endnote w:type="continuationSeparator" w:id="0">
    <w:p w:rsidR="00396830" w:rsidRDefault="00396830" w:rsidP="0029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D8" w:rsidRPr="004565DC" w:rsidRDefault="00622356">
    <w:pPr>
      <w:pStyle w:val="Pidipagina"/>
      <w:jc w:val="center"/>
      <w:rPr>
        <w:rFonts w:ascii="Arial" w:hAnsi="Arial" w:cs="Arial"/>
        <w:szCs w:val="24"/>
      </w:rPr>
    </w:pPr>
    <w:r w:rsidRPr="004565DC">
      <w:rPr>
        <w:rStyle w:val="Numeropagina"/>
        <w:rFonts w:ascii="Arial" w:hAnsi="Arial" w:cs="Arial"/>
        <w:szCs w:val="24"/>
      </w:rPr>
      <w:fldChar w:fldCharType="begin"/>
    </w:r>
    <w:r w:rsidR="005761E8" w:rsidRPr="004565DC">
      <w:rPr>
        <w:rStyle w:val="Numeropagina"/>
        <w:rFonts w:ascii="Arial" w:hAnsi="Arial" w:cs="Arial"/>
        <w:szCs w:val="24"/>
      </w:rPr>
      <w:instrText xml:space="preserve"> PAGE </w:instrText>
    </w:r>
    <w:r w:rsidRPr="004565DC">
      <w:rPr>
        <w:rStyle w:val="Numeropagina"/>
        <w:rFonts w:ascii="Arial" w:hAnsi="Arial" w:cs="Arial"/>
        <w:szCs w:val="24"/>
      </w:rPr>
      <w:fldChar w:fldCharType="separate"/>
    </w:r>
    <w:r w:rsidR="005761E8">
      <w:rPr>
        <w:rStyle w:val="Numeropagina"/>
        <w:rFonts w:ascii="Arial" w:hAnsi="Arial" w:cs="Arial"/>
        <w:noProof/>
        <w:szCs w:val="24"/>
      </w:rPr>
      <w:t>2</w:t>
    </w:r>
    <w:r w:rsidRPr="004565DC">
      <w:rPr>
        <w:rStyle w:val="Numeropagina"/>
        <w:rFonts w:ascii="Arial" w:hAnsi="Arial" w:cs="Arial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D8" w:rsidRPr="005F7DBB" w:rsidRDefault="00622356">
    <w:pPr>
      <w:pStyle w:val="Pidipagina"/>
      <w:jc w:val="center"/>
      <w:rPr>
        <w:rFonts w:ascii="Arial" w:hAnsi="Arial" w:cs="Arial"/>
      </w:rPr>
    </w:pPr>
    <w:r w:rsidRPr="005F7DBB">
      <w:rPr>
        <w:rFonts w:ascii="Arial" w:hAnsi="Arial" w:cs="Arial"/>
      </w:rPr>
      <w:fldChar w:fldCharType="begin"/>
    </w:r>
    <w:r w:rsidR="005761E8" w:rsidRPr="005F7DBB">
      <w:rPr>
        <w:rFonts w:ascii="Arial" w:hAnsi="Arial" w:cs="Arial"/>
      </w:rPr>
      <w:instrText>PAGE   \* MERGEFORMAT</w:instrText>
    </w:r>
    <w:r w:rsidRPr="005F7DBB">
      <w:rPr>
        <w:rFonts w:ascii="Arial" w:hAnsi="Arial" w:cs="Arial"/>
      </w:rPr>
      <w:fldChar w:fldCharType="separate"/>
    </w:r>
    <w:r w:rsidR="00F43206">
      <w:rPr>
        <w:rFonts w:ascii="Arial" w:hAnsi="Arial" w:cs="Arial"/>
        <w:noProof/>
      </w:rPr>
      <w:t>6</w:t>
    </w:r>
    <w:r w:rsidRPr="005F7DBB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83" w:rsidRDefault="00296F83" w:rsidP="00C578CF">
    <w:pPr>
      <w:pStyle w:val="Pidipagina"/>
      <w:jc w:val="center"/>
      <w:rPr>
        <w:rFonts w:ascii="Arial" w:hAnsi="Arial" w:cs="Arial"/>
        <w:color w:val="548DD4"/>
        <w:sz w:val="22"/>
        <w:szCs w:val="22"/>
      </w:rPr>
    </w:pPr>
    <w:r>
      <w:rPr>
        <w:rFonts w:ascii="Arial" w:hAnsi="Arial" w:cs="Arial"/>
        <w:color w:val="548DD4"/>
        <w:sz w:val="22"/>
        <w:szCs w:val="22"/>
      </w:rPr>
      <w:t>Settore Informatica, Innovazione e Statistica</w:t>
    </w:r>
  </w:p>
  <w:p w:rsidR="00B000D8" w:rsidRPr="00296F83" w:rsidRDefault="00296F83" w:rsidP="00C578CF">
    <w:pPr>
      <w:pStyle w:val="Pidipagina"/>
      <w:jc w:val="center"/>
      <w:rPr>
        <w:rFonts w:ascii="Arial" w:hAnsi="Arial" w:cs="Arial"/>
        <w:color w:val="548DD4"/>
        <w:sz w:val="22"/>
        <w:szCs w:val="22"/>
      </w:rPr>
    </w:pPr>
    <w:r>
      <w:rPr>
        <w:rFonts w:ascii="Arial" w:hAnsi="Arial" w:cs="Arial"/>
        <w:color w:val="548DD4"/>
        <w:sz w:val="22"/>
        <w:szCs w:val="22"/>
      </w:rPr>
      <w:t>Servizio Innovazione e Statistica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30" w:rsidRDefault="00396830" w:rsidP="00296F83">
      <w:pPr>
        <w:spacing w:after="0" w:line="240" w:lineRule="auto"/>
      </w:pPr>
      <w:r>
        <w:separator/>
      </w:r>
    </w:p>
  </w:footnote>
  <w:footnote w:type="continuationSeparator" w:id="0">
    <w:p w:rsidR="00396830" w:rsidRDefault="00396830" w:rsidP="0029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D8" w:rsidRPr="0001718A" w:rsidRDefault="005761E8" w:rsidP="0001718A">
    <w:pPr>
      <w:spacing w:after="0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bCs/>
        <w:sz w:val="20"/>
      </w:rPr>
      <w:t>Emergenza Covid-19 – I decessi a</w:t>
    </w:r>
    <w:r w:rsidRPr="0001718A">
      <w:rPr>
        <w:rFonts w:ascii="Arial" w:hAnsi="Arial" w:cs="Arial"/>
        <w:b/>
        <w:bCs/>
        <w:sz w:val="20"/>
      </w:rPr>
      <w:t xml:space="preserve"> Brescia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D8" w:rsidRPr="001B7774" w:rsidRDefault="00396830" w:rsidP="00410848">
    <w:pPr>
      <w:pStyle w:val="Intestazione"/>
      <w:tabs>
        <w:tab w:val="left" w:pos="7649"/>
      </w:tabs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D8" w:rsidRPr="00C578CF" w:rsidRDefault="00622356" w:rsidP="00C578CF">
    <w:pPr>
      <w:pStyle w:val="Intestazione"/>
      <w:jc w:val="center"/>
    </w:pPr>
    <w:r w:rsidRPr="00622356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111.25pt" o:allowoverlap="f">
          <v:imagedata r:id="rId1" o:title="Cagnino new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92495"/>
    <w:rsid w:val="0009674C"/>
    <w:rsid w:val="0015256B"/>
    <w:rsid w:val="00167803"/>
    <w:rsid w:val="001C1CEA"/>
    <w:rsid w:val="001E39D3"/>
    <w:rsid w:val="00296F83"/>
    <w:rsid w:val="002D4135"/>
    <w:rsid w:val="003754CA"/>
    <w:rsid w:val="00392CFF"/>
    <w:rsid w:val="00396830"/>
    <w:rsid w:val="00413C55"/>
    <w:rsid w:val="00481D4E"/>
    <w:rsid w:val="004E3BD1"/>
    <w:rsid w:val="005761E8"/>
    <w:rsid w:val="00605F1F"/>
    <w:rsid w:val="00622356"/>
    <w:rsid w:val="00695AE2"/>
    <w:rsid w:val="006C4622"/>
    <w:rsid w:val="007E404B"/>
    <w:rsid w:val="00A42DBC"/>
    <w:rsid w:val="00AB60CE"/>
    <w:rsid w:val="00B963E2"/>
    <w:rsid w:val="00C92495"/>
    <w:rsid w:val="00CD2F4A"/>
    <w:rsid w:val="00CF3DF7"/>
    <w:rsid w:val="00D80003"/>
    <w:rsid w:val="00DD5119"/>
    <w:rsid w:val="00E85F78"/>
    <w:rsid w:val="00F4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4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3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96F83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6F83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96F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F83"/>
    <w:rPr>
      <w:rFonts w:ascii="Times New Roman" w:eastAsia="Times New Roman" w:hAnsi="Times New Roman" w:cs="Times New Roman"/>
      <w:sz w:val="24"/>
      <w:szCs w:val="20"/>
    </w:rPr>
  </w:style>
  <w:style w:type="character" w:styleId="Numeropagina">
    <w:name w:val="page number"/>
    <w:basedOn w:val="Carpredefinitoparagrafo"/>
    <w:rsid w:val="00296F83"/>
  </w:style>
  <w:style w:type="paragraph" w:customStyle="1" w:styleId="Sabrina">
    <w:name w:val="Sabrina"/>
    <w:basedOn w:val="Normale"/>
    <w:next w:val="Normale"/>
    <w:rsid w:val="00296F83"/>
    <w:pPr>
      <w:spacing w:before="120" w:after="120" w:line="240" w:lineRule="auto"/>
      <w:jc w:val="center"/>
    </w:pPr>
    <w:rPr>
      <w:rFonts w:ascii="Footlight MT Light" w:eastAsia="Times New Roman" w:hAnsi="Footlight MT Light" w:cs="Times New Roman"/>
      <w:b/>
      <w:bCs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96F8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96F83"/>
    <w:rPr>
      <w:rFonts w:ascii="Times New Roman" w:eastAsia="Times New Roman" w:hAnsi="Times New Roman" w:cs="Times New Roman"/>
      <w:b/>
      <w:bCs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webSettings" Target="webSettings.xml"/><Relationship Id="rId21" Type="http://schemas.openxmlformats.org/officeDocument/2006/relationships/chart" Target="charts/chart10.xml"/><Relationship Id="rId7" Type="http://schemas.openxmlformats.org/officeDocument/2006/relationships/header" Target="header2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chart" Target="charts/chart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ea%20di%20lavoro\COVID-19\COVID-19\Analisi\Evoluzione%20in%20sintesi%20dal%2031%20marzo%20al%206%20ottobr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ea%20di%20lavoro\COVID-19\COVID-19\Analisi\Evoluzione%20in%20sintesi%20dal%2031%20marzo%20al%206%20ottobr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ea%20di%20lavoro\COVID-19\COVID-19\Analisi\Evoluzione%20in%20sintesi%20dal%2031%20marzo%20al%206%20ottob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ea%20di%20lavoro\COVID-19\COVID-19\Analisi\Evoluzione%20in%20sintesi%20dal%2031%20marzo%20al%206%20ottobr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ea%20di%20lavoro\COVID-19\COVID-19\Analisi\Evoluzione%20in%20sintesi%20dal%2031%20marzo%20al%206%20ottobr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ea%20di%20lavoro\COVID-19\COVID-19\Analisi\Evoluzione%20in%20sintesi%20dal%2031%20marzo%20al%206%20ottobr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ea%20di%20lavoro\COVID-19\COVID-19\Analisi\Evoluzione%20in%20sintesi%20dal%2031%20marzo%20al%206%20ottobr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ea%20di%20lavoro\COVID-19\COVID-19\Analisi\Evoluzione%20in%20sintesi%20dal%2031%20marzo%20al%206%20ottobr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ea%20di%20lavoro\COVID-19\COVID-19\Analisi\Evoluzione%20in%20sintesi%20dal%2031%20marzo%20al%206%20ottobr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ea%20di%20lavoro\COVID-19\COVID-19\Analisi\Evoluzione%20in%20sintesi%20dal%2031%20marzo%20al%206%20ottob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 sz="1600" b="1" i="0" baseline="0"/>
              <a:t>Andamento temporale (giornaliero) dei casi di Covid-19 per tipologia di Isolamento - Comune di Brescia - 30/09 - 27/10</a:t>
            </a:r>
          </a:p>
        </c:rich>
      </c:tx>
      <c:overlay val="1"/>
    </c:title>
    <c:plotArea>
      <c:layout/>
      <c:lineChart>
        <c:grouping val="standard"/>
        <c:ser>
          <c:idx val="0"/>
          <c:order val="0"/>
          <c:tx>
            <c:strRef>
              <c:f>Quotidiano!$A$3</c:f>
              <c:strCache>
                <c:ptCount val="1"/>
                <c:pt idx="0">
                  <c:v>in Isolamento Obbligatorio</c:v>
                </c:pt>
              </c:strCache>
            </c:strRef>
          </c:tx>
          <c:spPr>
            <a:ln w="508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Quotidiano!$E$2:$AE$2</c:f>
              <c:numCache>
                <c:formatCode>dd\-mmm</c:formatCode>
                <c:ptCount val="27"/>
                <c:pt idx="0">
                  <c:v>44104</c:v>
                </c:pt>
                <c:pt idx="1">
                  <c:v>44105</c:v>
                </c:pt>
                <c:pt idx="2">
                  <c:v>44106</c:v>
                </c:pt>
                <c:pt idx="3">
                  <c:v>44107</c:v>
                </c:pt>
                <c:pt idx="4">
                  <c:v>44108</c:v>
                </c:pt>
                <c:pt idx="5">
                  <c:v>44109</c:v>
                </c:pt>
                <c:pt idx="6">
                  <c:v>44110</c:v>
                </c:pt>
                <c:pt idx="7">
                  <c:v>44111</c:v>
                </c:pt>
                <c:pt idx="8">
                  <c:v>44112</c:v>
                </c:pt>
                <c:pt idx="9">
                  <c:v>44113</c:v>
                </c:pt>
                <c:pt idx="10">
                  <c:v>44114</c:v>
                </c:pt>
                <c:pt idx="11">
                  <c:v>44115</c:v>
                </c:pt>
                <c:pt idx="12">
                  <c:v>44116</c:v>
                </c:pt>
                <c:pt idx="13">
                  <c:v>44117</c:v>
                </c:pt>
                <c:pt idx="14">
                  <c:v>44118</c:v>
                </c:pt>
                <c:pt idx="15">
                  <c:v>44119</c:v>
                </c:pt>
                <c:pt idx="16">
                  <c:v>44120</c:v>
                </c:pt>
                <c:pt idx="17">
                  <c:v>44121</c:v>
                </c:pt>
                <c:pt idx="18">
                  <c:v>44123</c:v>
                </c:pt>
                <c:pt idx="19">
                  <c:v>44124</c:v>
                </c:pt>
                <c:pt idx="20">
                  <c:v>44125</c:v>
                </c:pt>
                <c:pt idx="21">
                  <c:v>44126</c:v>
                </c:pt>
                <c:pt idx="22">
                  <c:v>44127</c:v>
                </c:pt>
                <c:pt idx="23">
                  <c:v>44128</c:v>
                </c:pt>
                <c:pt idx="24">
                  <c:v>44129</c:v>
                </c:pt>
                <c:pt idx="25">
                  <c:v>44130</c:v>
                </c:pt>
                <c:pt idx="26">
                  <c:v>44131</c:v>
                </c:pt>
              </c:numCache>
            </c:numRef>
          </c:cat>
          <c:val>
            <c:numRef>
              <c:f>Quotidiano!$E$3:$AE$3</c:f>
              <c:numCache>
                <c:formatCode>_-* #,##0_-;\-* #,##0_-;_-* "-"??_-;_-@_-</c:formatCode>
                <c:ptCount val="27"/>
                <c:pt idx="0">
                  <c:v>101</c:v>
                </c:pt>
                <c:pt idx="1">
                  <c:v>99</c:v>
                </c:pt>
                <c:pt idx="2">
                  <c:v>98</c:v>
                </c:pt>
                <c:pt idx="3">
                  <c:v>96</c:v>
                </c:pt>
                <c:pt idx="4">
                  <c:v>96</c:v>
                </c:pt>
                <c:pt idx="5">
                  <c:v>94</c:v>
                </c:pt>
                <c:pt idx="6">
                  <c:v>95</c:v>
                </c:pt>
                <c:pt idx="7">
                  <c:v>95</c:v>
                </c:pt>
                <c:pt idx="8">
                  <c:v>106</c:v>
                </c:pt>
                <c:pt idx="9">
                  <c:v>105</c:v>
                </c:pt>
                <c:pt idx="10">
                  <c:v>112</c:v>
                </c:pt>
                <c:pt idx="11">
                  <c:v>112</c:v>
                </c:pt>
                <c:pt idx="12">
                  <c:v>135</c:v>
                </c:pt>
                <c:pt idx="13">
                  <c:v>141</c:v>
                </c:pt>
                <c:pt idx="14" formatCode="General">
                  <c:v>152</c:v>
                </c:pt>
                <c:pt idx="15" formatCode="General">
                  <c:v>172</c:v>
                </c:pt>
                <c:pt idx="16" formatCode="General">
                  <c:v>192</c:v>
                </c:pt>
                <c:pt idx="17" formatCode="General">
                  <c:v>204</c:v>
                </c:pt>
                <c:pt idx="18" formatCode="General">
                  <c:v>224</c:v>
                </c:pt>
                <c:pt idx="19" formatCode="General">
                  <c:v>225</c:v>
                </c:pt>
                <c:pt idx="20" formatCode="General">
                  <c:v>255</c:v>
                </c:pt>
                <c:pt idx="21" formatCode="General">
                  <c:v>246</c:v>
                </c:pt>
                <c:pt idx="22" formatCode="General">
                  <c:v>277</c:v>
                </c:pt>
                <c:pt idx="23" formatCode="General">
                  <c:v>317</c:v>
                </c:pt>
                <c:pt idx="24" formatCode="General">
                  <c:v>317</c:v>
                </c:pt>
                <c:pt idx="25" formatCode="General">
                  <c:v>366</c:v>
                </c:pt>
                <c:pt idx="26" formatCode="General">
                  <c:v>373</c:v>
                </c:pt>
              </c:numCache>
            </c:numRef>
          </c:val>
        </c:ser>
        <c:ser>
          <c:idx val="1"/>
          <c:order val="1"/>
          <c:tx>
            <c:strRef>
              <c:f>Quotidiano!$A$4</c:f>
              <c:strCache>
                <c:ptCount val="1"/>
                <c:pt idx="0">
                  <c:v>in Isolamento Fiduciario</c:v>
                </c:pt>
              </c:strCache>
            </c:strRef>
          </c:tx>
          <c:spPr>
            <a:ln w="50800">
              <a:solidFill>
                <a:srgbClr val="00B050"/>
              </a:solidFill>
              <a:prstDash val="lgDash"/>
            </a:ln>
          </c:spPr>
          <c:marker>
            <c:symbol val="none"/>
          </c:marker>
          <c:cat>
            <c:numRef>
              <c:f>Quotidiano!$E$2:$AE$2</c:f>
              <c:numCache>
                <c:formatCode>dd\-mmm</c:formatCode>
                <c:ptCount val="27"/>
                <c:pt idx="0">
                  <c:v>44104</c:v>
                </c:pt>
                <c:pt idx="1">
                  <c:v>44105</c:v>
                </c:pt>
                <c:pt idx="2">
                  <c:v>44106</c:v>
                </c:pt>
                <c:pt idx="3">
                  <c:v>44107</c:v>
                </c:pt>
                <c:pt idx="4">
                  <c:v>44108</c:v>
                </c:pt>
                <c:pt idx="5">
                  <c:v>44109</c:v>
                </c:pt>
                <c:pt idx="6">
                  <c:v>44110</c:v>
                </c:pt>
                <c:pt idx="7">
                  <c:v>44111</c:v>
                </c:pt>
                <c:pt idx="8">
                  <c:v>44112</c:v>
                </c:pt>
                <c:pt idx="9">
                  <c:v>44113</c:v>
                </c:pt>
                <c:pt idx="10">
                  <c:v>44114</c:v>
                </c:pt>
                <c:pt idx="11">
                  <c:v>44115</c:v>
                </c:pt>
                <c:pt idx="12">
                  <c:v>44116</c:v>
                </c:pt>
                <c:pt idx="13">
                  <c:v>44117</c:v>
                </c:pt>
                <c:pt idx="14">
                  <c:v>44118</c:v>
                </c:pt>
                <c:pt idx="15">
                  <c:v>44119</c:v>
                </c:pt>
                <c:pt idx="16">
                  <c:v>44120</c:v>
                </c:pt>
                <c:pt idx="17">
                  <c:v>44121</c:v>
                </c:pt>
                <c:pt idx="18">
                  <c:v>44123</c:v>
                </c:pt>
                <c:pt idx="19">
                  <c:v>44124</c:v>
                </c:pt>
                <c:pt idx="20">
                  <c:v>44125</c:v>
                </c:pt>
                <c:pt idx="21">
                  <c:v>44126</c:v>
                </c:pt>
                <c:pt idx="22">
                  <c:v>44127</c:v>
                </c:pt>
                <c:pt idx="23">
                  <c:v>44128</c:v>
                </c:pt>
                <c:pt idx="24">
                  <c:v>44129</c:v>
                </c:pt>
                <c:pt idx="25">
                  <c:v>44130</c:v>
                </c:pt>
                <c:pt idx="26">
                  <c:v>44131</c:v>
                </c:pt>
              </c:numCache>
            </c:numRef>
          </c:cat>
          <c:val>
            <c:numRef>
              <c:f>Quotidiano!$E$4:$AE$4</c:f>
              <c:numCache>
                <c:formatCode>_-* #,##0_-;\-* #,##0_-;_-* "-"??_-;_-@_-</c:formatCode>
                <c:ptCount val="27"/>
                <c:pt idx="0">
                  <c:v>150</c:v>
                </c:pt>
                <c:pt idx="1">
                  <c:v>138</c:v>
                </c:pt>
                <c:pt idx="2">
                  <c:v>140</c:v>
                </c:pt>
                <c:pt idx="3">
                  <c:v>162</c:v>
                </c:pt>
                <c:pt idx="4">
                  <c:v>162</c:v>
                </c:pt>
                <c:pt idx="5">
                  <c:v>173</c:v>
                </c:pt>
                <c:pt idx="6">
                  <c:v>183</c:v>
                </c:pt>
                <c:pt idx="7">
                  <c:v>183</c:v>
                </c:pt>
                <c:pt idx="8">
                  <c:v>225</c:v>
                </c:pt>
                <c:pt idx="9">
                  <c:v>250</c:v>
                </c:pt>
                <c:pt idx="10">
                  <c:v>301</c:v>
                </c:pt>
                <c:pt idx="11">
                  <c:v>301</c:v>
                </c:pt>
                <c:pt idx="12">
                  <c:v>275</c:v>
                </c:pt>
                <c:pt idx="13">
                  <c:v>363</c:v>
                </c:pt>
                <c:pt idx="14" formatCode="General">
                  <c:v>430</c:v>
                </c:pt>
                <c:pt idx="15" formatCode="General">
                  <c:v>503</c:v>
                </c:pt>
                <c:pt idx="16" formatCode="General">
                  <c:v>552</c:v>
                </c:pt>
                <c:pt idx="17" formatCode="General">
                  <c:v>601</c:v>
                </c:pt>
                <c:pt idx="18" formatCode="General">
                  <c:v>587</c:v>
                </c:pt>
                <c:pt idx="19" formatCode="General">
                  <c:v>690</c:v>
                </c:pt>
                <c:pt idx="20" formatCode="General">
                  <c:v>713</c:v>
                </c:pt>
                <c:pt idx="21" formatCode="General">
                  <c:v>763</c:v>
                </c:pt>
                <c:pt idx="22" formatCode="General">
                  <c:v>746</c:v>
                </c:pt>
                <c:pt idx="23" formatCode="General">
                  <c:v>782</c:v>
                </c:pt>
                <c:pt idx="24" formatCode="General">
                  <c:v>782</c:v>
                </c:pt>
                <c:pt idx="25" formatCode="General">
                  <c:v>794</c:v>
                </c:pt>
                <c:pt idx="26" formatCode="General">
                  <c:v>815</c:v>
                </c:pt>
              </c:numCache>
            </c:numRef>
          </c:val>
        </c:ser>
        <c:ser>
          <c:idx val="2"/>
          <c:order val="2"/>
          <c:tx>
            <c:strRef>
              <c:f>Quotidiano!$A$5</c:f>
              <c:strCache>
                <c:ptCount val="1"/>
                <c:pt idx="0">
                  <c:v>Ricoverate</c:v>
                </c:pt>
              </c:strCache>
            </c:strRef>
          </c:tx>
          <c:spPr>
            <a:ln w="50800"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numRef>
              <c:f>Quotidiano!$E$2:$AE$2</c:f>
              <c:numCache>
                <c:formatCode>dd\-mmm</c:formatCode>
                <c:ptCount val="27"/>
                <c:pt idx="0">
                  <c:v>44104</c:v>
                </c:pt>
                <c:pt idx="1">
                  <c:v>44105</c:v>
                </c:pt>
                <c:pt idx="2">
                  <c:v>44106</c:v>
                </c:pt>
                <c:pt idx="3">
                  <c:v>44107</c:v>
                </c:pt>
                <c:pt idx="4">
                  <c:v>44108</c:v>
                </c:pt>
                <c:pt idx="5">
                  <c:v>44109</c:v>
                </c:pt>
                <c:pt idx="6">
                  <c:v>44110</c:v>
                </c:pt>
                <c:pt idx="7">
                  <c:v>44111</c:v>
                </c:pt>
                <c:pt idx="8">
                  <c:v>44112</c:v>
                </c:pt>
                <c:pt idx="9">
                  <c:v>44113</c:v>
                </c:pt>
                <c:pt idx="10">
                  <c:v>44114</c:v>
                </c:pt>
                <c:pt idx="11">
                  <c:v>44115</c:v>
                </c:pt>
                <c:pt idx="12">
                  <c:v>44116</c:v>
                </c:pt>
                <c:pt idx="13">
                  <c:v>44117</c:v>
                </c:pt>
                <c:pt idx="14">
                  <c:v>44118</c:v>
                </c:pt>
                <c:pt idx="15">
                  <c:v>44119</c:v>
                </c:pt>
                <c:pt idx="16">
                  <c:v>44120</c:v>
                </c:pt>
                <c:pt idx="17">
                  <c:v>44121</c:v>
                </c:pt>
                <c:pt idx="18">
                  <c:v>44123</c:v>
                </c:pt>
                <c:pt idx="19">
                  <c:v>44124</c:v>
                </c:pt>
                <c:pt idx="20">
                  <c:v>44125</c:v>
                </c:pt>
                <c:pt idx="21">
                  <c:v>44126</c:v>
                </c:pt>
                <c:pt idx="22">
                  <c:v>44127</c:v>
                </c:pt>
                <c:pt idx="23">
                  <c:v>44128</c:v>
                </c:pt>
                <c:pt idx="24">
                  <c:v>44129</c:v>
                </c:pt>
                <c:pt idx="25">
                  <c:v>44130</c:v>
                </c:pt>
                <c:pt idx="26">
                  <c:v>44131</c:v>
                </c:pt>
              </c:numCache>
            </c:numRef>
          </c:cat>
          <c:val>
            <c:numRef>
              <c:f>Quotidiano!$E$5:$AE$5</c:f>
              <c:numCache>
                <c:formatCode>_-* #,##0_-;\-* #,##0_-;_-* "-"??_-;_-@_-</c:formatCode>
                <c:ptCount val="27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8</c:v>
                </c:pt>
                <c:pt idx="9">
                  <c:v>13</c:v>
                </c:pt>
                <c:pt idx="10">
                  <c:v>9</c:v>
                </c:pt>
                <c:pt idx="11">
                  <c:v>9</c:v>
                </c:pt>
                <c:pt idx="12">
                  <c:v>15</c:v>
                </c:pt>
                <c:pt idx="13">
                  <c:v>16</c:v>
                </c:pt>
                <c:pt idx="14" formatCode="General">
                  <c:v>18</c:v>
                </c:pt>
                <c:pt idx="15" formatCode="General">
                  <c:v>17</c:v>
                </c:pt>
                <c:pt idx="16" formatCode="General">
                  <c:v>21</c:v>
                </c:pt>
                <c:pt idx="17" formatCode="General">
                  <c:v>24</c:v>
                </c:pt>
                <c:pt idx="18" formatCode="General">
                  <c:v>29</c:v>
                </c:pt>
                <c:pt idx="19" formatCode="General">
                  <c:v>53</c:v>
                </c:pt>
                <c:pt idx="20" formatCode="General">
                  <c:v>49</c:v>
                </c:pt>
                <c:pt idx="21" formatCode="General">
                  <c:v>52</c:v>
                </c:pt>
                <c:pt idx="22" formatCode="General">
                  <c:v>71</c:v>
                </c:pt>
                <c:pt idx="23" formatCode="General">
                  <c:v>98</c:v>
                </c:pt>
                <c:pt idx="24" formatCode="General">
                  <c:v>98</c:v>
                </c:pt>
                <c:pt idx="25" formatCode="General">
                  <c:v>121</c:v>
                </c:pt>
                <c:pt idx="26" formatCode="General">
                  <c:v>149</c:v>
                </c:pt>
              </c:numCache>
            </c:numRef>
          </c:val>
        </c:ser>
        <c:marker val="1"/>
        <c:axId val="103775616"/>
        <c:axId val="103789696"/>
      </c:lineChart>
      <c:dateAx>
        <c:axId val="103775616"/>
        <c:scaling>
          <c:orientation val="minMax"/>
        </c:scaling>
        <c:axPos val="b"/>
        <c:numFmt formatCode="dd\-mmm" sourceLinked="1"/>
        <c:tickLblPos val="nextTo"/>
        <c:crossAx val="103789696"/>
        <c:crosses val="autoZero"/>
        <c:auto val="1"/>
        <c:lblOffset val="100"/>
      </c:dateAx>
      <c:valAx>
        <c:axId val="103789696"/>
        <c:scaling>
          <c:orientation val="minMax"/>
        </c:scaling>
        <c:axPos val="l"/>
        <c:majorGridlines/>
        <c:numFmt formatCode="_-* #,##0_-;\-* #,##0_-;_-* &quot;-&quot;??_-;_-@_-" sourceLinked="1"/>
        <c:tickLblPos val="nextTo"/>
        <c:crossAx val="103775616"/>
        <c:crosses val="autoZero"/>
        <c:crossBetween val="between"/>
        <c:majorUnit val="50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/>
            </a:pPr>
            <a:r>
              <a:rPr lang="it-IT" sz="1800"/>
              <a:t>% di Popolazione residente e domiciliata con più di 65 anni </a:t>
            </a:r>
            <a:r>
              <a:rPr lang="it-IT" sz="1800" b="1" i="0" u="none" strike="noStrike" baseline="0"/>
              <a:t>sul totale della popolazione coinvolta </a:t>
            </a:r>
            <a:r>
              <a:rPr lang="it-IT" sz="1800"/>
              <a:t> per stato di condizione Covid-19  dall’1 marzo 2020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Foglio1!$A$35</c:f>
              <c:strCache>
                <c:ptCount val="1"/>
                <c:pt idx="0">
                  <c:v>Residenti</c:v>
                </c:pt>
              </c:strCache>
            </c:strRef>
          </c:tx>
          <c:cat>
            <c:strRef>
              <c:f>Foglio1!$B$34:$F$34</c:f>
              <c:strCache>
                <c:ptCount val="5"/>
                <c:pt idx="0">
                  <c:v>Positivi &gt;= 65 anni</c:v>
                </c:pt>
                <c:pt idx="1">
                  <c:v>Di cui dimessi e posti in isolamengo Obbligatorio &gt;= 65 anni</c:v>
                </c:pt>
                <c:pt idx="2">
                  <c:v>Isolamento Fiduciario &gt;= 65 anni</c:v>
                </c:pt>
                <c:pt idx="3">
                  <c:v>Di cui deceduti positivi al Covid &gt;= 65 anni</c:v>
                </c:pt>
                <c:pt idx="4">
                  <c:v>Di cui deceduti post negativizzazione &gt;= 65 anni</c:v>
                </c:pt>
              </c:strCache>
            </c:strRef>
          </c:cat>
          <c:val>
            <c:numRef>
              <c:f>Foglio1!$B$35:$F$35</c:f>
              <c:numCache>
                <c:formatCode>_-* #,##0.0_-;\-* #,##0.0_-;_-* "-"??_-;_-@_-</c:formatCode>
                <c:ptCount val="5"/>
                <c:pt idx="0">
                  <c:v>40.913539967373552</c:v>
                </c:pt>
                <c:pt idx="1">
                  <c:v>32.755842062852516</c:v>
                </c:pt>
                <c:pt idx="2">
                  <c:v>12.496697490092471</c:v>
                </c:pt>
                <c:pt idx="3">
                  <c:v>94.230769230769212</c:v>
                </c:pt>
                <c:pt idx="4">
                  <c:v>90.697674418604649</c:v>
                </c:pt>
              </c:numCache>
            </c:numRef>
          </c:val>
        </c:ser>
        <c:ser>
          <c:idx val="1"/>
          <c:order val="1"/>
          <c:tx>
            <c:strRef>
              <c:f>Foglio1!$A$36</c:f>
              <c:strCache>
                <c:ptCount val="1"/>
                <c:pt idx="0">
                  <c:v>Domiciliati</c:v>
                </c:pt>
              </c:strCache>
            </c:strRef>
          </c:tx>
          <c:cat>
            <c:strRef>
              <c:f>Foglio1!$B$34:$F$34</c:f>
              <c:strCache>
                <c:ptCount val="5"/>
                <c:pt idx="0">
                  <c:v>Positivi &gt;= 65 anni</c:v>
                </c:pt>
                <c:pt idx="1">
                  <c:v>Di cui dimessi e posti in isolamengo Obbligatorio &gt;= 65 anni</c:v>
                </c:pt>
                <c:pt idx="2">
                  <c:v>Isolamento Fiduciario &gt;= 65 anni</c:v>
                </c:pt>
                <c:pt idx="3">
                  <c:v>Di cui deceduti positivi al Covid &gt;= 65 anni</c:v>
                </c:pt>
                <c:pt idx="4">
                  <c:v>Di cui deceduti post negativizzazione &gt;= 65 anni</c:v>
                </c:pt>
              </c:strCache>
            </c:strRef>
          </c:cat>
          <c:val>
            <c:numRef>
              <c:f>Foglio1!$B$36:$F$36</c:f>
              <c:numCache>
                <c:formatCode>_-* #,##0.0_-;\-* #,##0.0_-;_-* "-"??_-;_-@_-</c:formatCode>
                <c:ptCount val="5"/>
                <c:pt idx="0">
                  <c:v>26.600985221674897</c:v>
                </c:pt>
                <c:pt idx="1">
                  <c:v>23.125</c:v>
                </c:pt>
                <c:pt idx="2">
                  <c:v>5.9793814432989718</c:v>
                </c:pt>
                <c:pt idx="3">
                  <c:v>90.909090909090907</c:v>
                </c:pt>
                <c:pt idx="4">
                  <c:v>50</c:v>
                </c:pt>
              </c:numCache>
            </c:numRef>
          </c:val>
        </c:ser>
        <c:gapWidth val="50"/>
        <c:axId val="111276800"/>
        <c:axId val="111278336"/>
      </c:barChart>
      <c:catAx>
        <c:axId val="11127680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it-IT"/>
          </a:p>
        </c:txPr>
        <c:crossAx val="111278336"/>
        <c:crosses val="autoZero"/>
        <c:auto val="1"/>
        <c:lblAlgn val="ctr"/>
        <c:lblOffset val="100"/>
      </c:catAx>
      <c:valAx>
        <c:axId val="111278336"/>
        <c:scaling>
          <c:orientation val="minMax"/>
        </c:scaling>
        <c:axPos val="l"/>
        <c:majorGridlines/>
        <c:numFmt formatCode="_-* #,##0.0_-;\-* #,##0.0_-;_-* &quot;-&quot;??_-;_-@_-" sourceLinked="1"/>
        <c:tickLblPos val="nextTo"/>
        <c:crossAx val="11127680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it-IT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Quotidiano!$X$12</c:f>
              <c:strCache>
                <c:ptCount val="1"/>
                <c:pt idx="0">
                  <c:v>in Isolamento Fiduciario</c:v>
                </c:pt>
              </c:strCache>
            </c:strRef>
          </c:tx>
          <c:dLbls>
            <c:dLbl>
              <c:idx val="0"/>
              <c:layout>
                <c:manualLayout>
                  <c:x val="0.19360308108677279"/>
                  <c:y val="-8.0502929351483787E-2"/>
                </c:manualLayout>
              </c:layout>
              <c:dLblPos val="bestFit"/>
              <c:showLegendKey val="1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0.19993381262124843"/>
                  <c:y val="6.741573033707883E-2"/>
                </c:manualLayout>
              </c:layout>
              <c:dLblPos val="bestFit"/>
              <c:showLegendKey val="1"/>
              <c:showVal val="1"/>
              <c:showCatName val="1"/>
              <c:showPercent val="1"/>
              <c:separator>
</c:separator>
            </c:dLbl>
            <c:dLblPos val="outEnd"/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Quotidiano!$Z$10:$AA$10</c:f>
              <c:strCache>
                <c:ptCount val="2"/>
                <c:pt idx="0">
                  <c:v>&lt;65 anni</c:v>
                </c:pt>
                <c:pt idx="1">
                  <c:v>&gt;=65 anni</c:v>
                </c:pt>
              </c:strCache>
            </c:strRef>
          </c:cat>
          <c:val>
            <c:numRef>
              <c:f>Quotidiano!$Z$12:$AA$12</c:f>
              <c:numCache>
                <c:formatCode>General</c:formatCode>
                <c:ptCount val="2"/>
                <c:pt idx="0" formatCode="_-* #,##0_-;\-* #,##0_-;_-* &quot;-&quot;??_-;_-@_-">
                  <c:v>731</c:v>
                </c:pt>
                <c:pt idx="1">
                  <c:v>84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/>
    <c:plotArea>
      <c:layout/>
      <c:pieChart>
        <c:varyColors val="1"/>
        <c:ser>
          <c:idx val="0"/>
          <c:order val="0"/>
          <c:tx>
            <c:strRef>
              <c:f>Quotidiano!$X$11</c:f>
              <c:strCache>
                <c:ptCount val="1"/>
                <c:pt idx="0">
                  <c:v>in Isolamento Obbligatorio</c:v>
                </c:pt>
              </c:strCache>
            </c:strRef>
          </c:tx>
          <c:dLbls>
            <c:dLbl>
              <c:idx val="0"/>
              <c:layout>
                <c:manualLayout>
                  <c:x val="0.15884476534296069"/>
                  <c:y val="-8.6142322097378293E-2"/>
                </c:manualLayout>
              </c:layout>
              <c:dLblPos val="bestFit"/>
              <c:showLegendKey val="1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0.15162454873646236"/>
                  <c:y val="0.18352059925093636"/>
                </c:manualLayout>
              </c:layout>
              <c:dLblPos val="bestFit"/>
              <c:showLegendKey val="1"/>
              <c:showVal val="1"/>
              <c:showCatName val="1"/>
              <c:showPercent val="1"/>
              <c:separator>
</c:separator>
            </c:dLbl>
            <c:dLblPos val="outEnd"/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Quotidiano!$Z$10:$AA$10</c:f>
              <c:strCache>
                <c:ptCount val="2"/>
                <c:pt idx="0">
                  <c:v>&lt;65 anni</c:v>
                </c:pt>
                <c:pt idx="1">
                  <c:v>&gt;=65 anni</c:v>
                </c:pt>
              </c:strCache>
            </c:strRef>
          </c:cat>
          <c:val>
            <c:numRef>
              <c:f>Quotidiano!$Z$11:$AA$11</c:f>
              <c:numCache>
                <c:formatCode>General</c:formatCode>
                <c:ptCount val="2"/>
                <c:pt idx="0" formatCode="_-* #,##0_-;\-* #,##0_-;_-* &quot;-&quot;??_-;_-@_-">
                  <c:v>318</c:v>
                </c:pt>
                <c:pt idx="1">
                  <c:v>55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Quotidiano!$X$13</c:f>
              <c:strCache>
                <c:ptCount val="1"/>
                <c:pt idx="0">
                  <c:v>Ricoverate</c:v>
                </c:pt>
              </c:strCache>
            </c:strRef>
          </c:tx>
          <c:dLbls>
            <c:dLbl>
              <c:idx val="0"/>
              <c:layout>
                <c:manualLayout>
                  <c:x val="0.24580128570885171"/>
                  <c:y val="-0.24344569288389575"/>
                </c:manualLayout>
              </c:layout>
              <c:dLblPos val="bestFit"/>
              <c:showLegendKey val="1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0.19993381262124843"/>
                  <c:y val="6.7415730337078858E-2"/>
                </c:manualLayout>
              </c:layout>
              <c:dLblPos val="bestFit"/>
              <c:showLegendKey val="1"/>
              <c:showVal val="1"/>
              <c:showCatName val="1"/>
              <c:showPercent val="1"/>
              <c:separator>
</c:separator>
            </c:dLbl>
            <c:dLblPos val="outEnd"/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Quotidiano!$Z$10:$AA$10</c:f>
              <c:strCache>
                <c:ptCount val="2"/>
                <c:pt idx="0">
                  <c:v>&lt;65 anni</c:v>
                </c:pt>
                <c:pt idx="1">
                  <c:v>&gt;=65 anni</c:v>
                </c:pt>
              </c:strCache>
            </c:strRef>
          </c:cat>
          <c:val>
            <c:numRef>
              <c:f>Quotidiano!$Z$13:$AA$13</c:f>
              <c:numCache>
                <c:formatCode>General</c:formatCode>
                <c:ptCount val="2"/>
                <c:pt idx="0" formatCode="_-* #,##0_-;\-* #,##0_-;_-* &quot;-&quot;??_-;_-@_-">
                  <c:v>107</c:v>
                </c:pt>
                <c:pt idx="1">
                  <c:v>42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 algn="ctr">
              <a:defRPr/>
            </a:pPr>
            <a:r>
              <a:rPr lang="it-IT" sz="1400" b="1" i="0" baseline="0"/>
              <a:t>Andamento temporale (15 gg) dei casi di Covid-19 per tipologia di Isolamento - Comune di Brescia - 6/04 - 27/10</a:t>
            </a:r>
            <a:endParaRPr lang="it-IT" sz="1400"/>
          </a:p>
        </c:rich>
      </c:tx>
      <c:overlay val="1"/>
    </c:title>
    <c:plotArea>
      <c:layout/>
      <c:lineChart>
        <c:grouping val="standard"/>
        <c:ser>
          <c:idx val="0"/>
          <c:order val="0"/>
          <c:tx>
            <c:strRef>
              <c:f>Foglio2!$A$3</c:f>
              <c:strCache>
                <c:ptCount val="1"/>
                <c:pt idx="0">
                  <c:v>in Isolamento Obbligatorio</c:v>
                </c:pt>
              </c:strCache>
            </c:strRef>
          </c:tx>
          <c:spPr>
            <a:ln w="508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Foglio2!$B$2:$P$2</c:f>
              <c:numCache>
                <c:formatCode>dd\-mmm</c:formatCode>
                <c:ptCount val="15"/>
                <c:pt idx="0">
                  <c:v>43927</c:v>
                </c:pt>
                <c:pt idx="1">
                  <c:v>43942</c:v>
                </c:pt>
                <c:pt idx="2">
                  <c:v>43957</c:v>
                </c:pt>
                <c:pt idx="3">
                  <c:v>43972</c:v>
                </c:pt>
                <c:pt idx="4">
                  <c:v>43988</c:v>
                </c:pt>
                <c:pt idx="5">
                  <c:v>44004</c:v>
                </c:pt>
                <c:pt idx="6">
                  <c:v>44018</c:v>
                </c:pt>
                <c:pt idx="7">
                  <c:v>44033</c:v>
                </c:pt>
                <c:pt idx="8">
                  <c:v>44049</c:v>
                </c:pt>
                <c:pt idx="9">
                  <c:v>44064</c:v>
                </c:pt>
                <c:pt idx="10">
                  <c:v>44081</c:v>
                </c:pt>
                <c:pt idx="11">
                  <c:v>44095</c:v>
                </c:pt>
                <c:pt idx="12">
                  <c:v>44110</c:v>
                </c:pt>
                <c:pt idx="13">
                  <c:v>44125</c:v>
                </c:pt>
                <c:pt idx="14">
                  <c:v>44131</c:v>
                </c:pt>
              </c:numCache>
            </c:numRef>
          </c:cat>
          <c:val>
            <c:numRef>
              <c:f>Foglio2!$B$3:$P$3</c:f>
              <c:numCache>
                <c:formatCode>_-* #,##0_-;\-* #,##0_-;_-* "-"??_-;_-@_-</c:formatCode>
                <c:ptCount val="15"/>
                <c:pt idx="0">
                  <c:v>544</c:v>
                </c:pt>
                <c:pt idx="1">
                  <c:v>335</c:v>
                </c:pt>
                <c:pt idx="2">
                  <c:v>261</c:v>
                </c:pt>
                <c:pt idx="3">
                  <c:v>238</c:v>
                </c:pt>
                <c:pt idx="4">
                  <c:v>154</c:v>
                </c:pt>
                <c:pt idx="5">
                  <c:v>84</c:v>
                </c:pt>
                <c:pt idx="6">
                  <c:v>58</c:v>
                </c:pt>
                <c:pt idx="7">
                  <c:v>65</c:v>
                </c:pt>
                <c:pt idx="8">
                  <c:v>42</c:v>
                </c:pt>
                <c:pt idx="9">
                  <c:v>50</c:v>
                </c:pt>
                <c:pt idx="10">
                  <c:v>139</c:v>
                </c:pt>
                <c:pt idx="11">
                  <c:v>133</c:v>
                </c:pt>
                <c:pt idx="12">
                  <c:v>95</c:v>
                </c:pt>
                <c:pt idx="13" formatCode="General">
                  <c:v>255</c:v>
                </c:pt>
                <c:pt idx="14" formatCode="General">
                  <c:v>373</c:v>
                </c:pt>
              </c:numCache>
            </c:numRef>
          </c:val>
        </c:ser>
        <c:ser>
          <c:idx val="1"/>
          <c:order val="1"/>
          <c:tx>
            <c:strRef>
              <c:f>Foglio2!$A$4</c:f>
              <c:strCache>
                <c:ptCount val="1"/>
                <c:pt idx="0">
                  <c:v>in Isolamento Fiduciario</c:v>
                </c:pt>
              </c:strCache>
            </c:strRef>
          </c:tx>
          <c:spPr>
            <a:ln w="50800">
              <a:solidFill>
                <a:srgbClr val="00B050"/>
              </a:solidFill>
              <a:prstDash val="dash"/>
            </a:ln>
          </c:spPr>
          <c:marker>
            <c:symbol val="none"/>
          </c:marker>
          <c:cat>
            <c:numRef>
              <c:f>Foglio2!$B$2:$P$2</c:f>
              <c:numCache>
                <c:formatCode>dd\-mmm</c:formatCode>
                <c:ptCount val="15"/>
                <c:pt idx="0">
                  <c:v>43927</c:v>
                </c:pt>
                <c:pt idx="1">
                  <c:v>43942</c:v>
                </c:pt>
                <c:pt idx="2">
                  <c:v>43957</c:v>
                </c:pt>
                <c:pt idx="3">
                  <c:v>43972</c:v>
                </c:pt>
                <c:pt idx="4">
                  <c:v>43988</c:v>
                </c:pt>
                <c:pt idx="5">
                  <c:v>44004</c:v>
                </c:pt>
                <c:pt idx="6">
                  <c:v>44018</c:v>
                </c:pt>
                <c:pt idx="7">
                  <c:v>44033</c:v>
                </c:pt>
                <c:pt idx="8">
                  <c:v>44049</c:v>
                </c:pt>
                <c:pt idx="9">
                  <c:v>44064</c:v>
                </c:pt>
                <c:pt idx="10">
                  <c:v>44081</c:v>
                </c:pt>
                <c:pt idx="11">
                  <c:v>44095</c:v>
                </c:pt>
                <c:pt idx="12">
                  <c:v>44110</c:v>
                </c:pt>
                <c:pt idx="13">
                  <c:v>44125</c:v>
                </c:pt>
                <c:pt idx="14">
                  <c:v>44131</c:v>
                </c:pt>
              </c:numCache>
            </c:numRef>
          </c:cat>
          <c:val>
            <c:numRef>
              <c:f>Foglio2!$B$4:$P$4</c:f>
              <c:numCache>
                <c:formatCode>_-* #,##0_-;\-* #,##0_-;_-* "-"??_-;_-@_-</c:formatCode>
                <c:ptCount val="15"/>
                <c:pt idx="0">
                  <c:v>729</c:v>
                </c:pt>
                <c:pt idx="1">
                  <c:v>196</c:v>
                </c:pt>
                <c:pt idx="2">
                  <c:v>170</c:v>
                </c:pt>
                <c:pt idx="3">
                  <c:v>224</c:v>
                </c:pt>
                <c:pt idx="4">
                  <c:v>136</c:v>
                </c:pt>
                <c:pt idx="5">
                  <c:v>88</c:v>
                </c:pt>
                <c:pt idx="6">
                  <c:v>94</c:v>
                </c:pt>
                <c:pt idx="7">
                  <c:v>73</c:v>
                </c:pt>
                <c:pt idx="8">
                  <c:v>116</c:v>
                </c:pt>
                <c:pt idx="9">
                  <c:v>161</c:v>
                </c:pt>
                <c:pt idx="10">
                  <c:v>355</c:v>
                </c:pt>
                <c:pt idx="11">
                  <c:v>198</c:v>
                </c:pt>
                <c:pt idx="12">
                  <c:v>183</c:v>
                </c:pt>
                <c:pt idx="13" formatCode="General">
                  <c:v>713</c:v>
                </c:pt>
                <c:pt idx="14" formatCode="General">
                  <c:v>815</c:v>
                </c:pt>
              </c:numCache>
            </c:numRef>
          </c:val>
        </c:ser>
        <c:ser>
          <c:idx val="2"/>
          <c:order val="2"/>
          <c:tx>
            <c:strRef>
              <c:f>Foglio2!$A$5</c:f>
              <c:strCache>
                <c:ptCount val="1"/>
                <c:pt idx="0">
                  <c:v>Ricoverate</c:v>
                </c:pt>
              </c:strCache>
            </c:strRef>
          </c:tx>
          <c:spPr>
            <a:ln w="50800"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numRef>
              <c:f>Foglio2!$B$2:$P$2</c:f>
              <c:numCache>
                <c:formatCode>dd\-mmm</c:formatCode>
                <c:ptCount val="15"/>
                <c:pt idx="0">
                  <c:v>43927</c:v>
                </c:pt>
                <c:pt idx="1">
                  <c:v>43942</c:v>
                </c:pt>
                <c:pt idx="2">
                  <c:v>43957</c:v>
                </c:pt>
                <c:pt idx="3">
                  <c:v>43972</c:v>
                </c:pt>
                <c:pt idx="4">
                  <c:v>43988</c:v>
                </c:pt>
                <c:pt idx="5">
                  <c:v>44004</c:v>
                </c:pt>
                <c:pt idx="6">
                  <c:v>44018</c:v>
                </c:pt>
                <c:pt idx="7">
                  <c:v>44033</c:v>
                </c:pt>
                <c:pt idx="8">
                  <c:v>44049</c:v>
                </c:pt>
                <c:pt idx="9">
                  <c:v>44064</c:v>
                </c:pt>
                <c:pt idx="10">
                  <c:v>44081</c:v>
                </c:pt>
                <c:pt idx="11">
                  <c:v>44095</c:v>
                </c:pt>
                <c:pt idx="12">
                  <c:v>44110</c:v>
                </c:pt>
                <c:pt idx="13">
                  <c:v>44125</c:v>
                </c:pt>
                <c:pt idx="14">
                  <c:v>44131</c:v>
                </c:pt>
              </c:numCache>
            </c:numRef>
          </c:cat>
          <c:val>
            <c:numRef>
              <c:f>Foglio2!$B$5:$P$5</c:f>
              <c:numCache>
                <c:formatCode>_-* #,##0_-;\-* #,##0_-;_-* "-"??_-;_-@_-</c:formatCode>
                <c:ptCount val="15"/>
                <c:pt idx="0">
                  <c:v>447</c:v>
                </c:pt>
                <c:pt idx="1">
                  <c:v>378</c:v>
                </c:pt>
                <c:pt idx="2">
                  <c:v>286</c:v>
                </c:pt>
                <c:pt idx="3">
                  <c:v>175</c:v>
                </c:pt>
                <c:pt idx="4">
                  <c:v>107</c:v>
                </c:pt>
                <c:pt idx="5">
                  <c:v>61</c:v>
                </c:pt>
                <c:pt idx="6">
                  <c:v>8</c:v>
                </c:pt>
                <c:pt idx="7">
                  <c:v>10</c:v>
                </c:pt>
                <c:pt idx="8">
                  <c:v>9</c:v>
                </c:pt>
                <c:pt idx="9">
                  <c:v>11</c:v>
                </c:pt>
                <c:pt idx="10">
                  <c:v>13</c:v>
                </c:pt>
                <c:pt idx="11">
                  <c:v>9</c:v>
                </c:pt>
                <c:pt idx="12">
                  <c:v>6</c:v>
                </c:pt>
                <c:pt idx="13" formatCode="General">
                  <c:v>49</c:v>
                </c:pt>
                <c:pt idx="14" formatCode="General">
                  <c:v>149</c:v>
                </c:pt>
              </c:numCache>
            </c:numRef>
          </c:val>
        </c:ser>
        <c:marker val="1"/>
        <c:axId val="108946944"/>
        <c:axId val="108948480"/>
      </c:lineChart>
      <c:dateAx>
        <c:axId val="108946944"/>
        <c:scaling>
          <c:orientation val="minMax"/>
        </c:scaling>
        <c:axPos val="b"/>
        <c:numFmt formatCode="dd\-mmm" sourceLinked="1"/>
        <c:tickLblPos val="nextTo"/>
        <c:crossAx val="108948480"/>
        <c:crosses val="autoZero"/>
        <c:auto val="1"/>
        <c:lblOffset val="100"/>
        <c:majorUnit val="15"/>
        <c:majorTimeUnit val="days"/>
      </c:dateAx>
      <c:valAx>
        <c:axId val="108948480"/>
        <c:scaling>
          <c:orientation val="minMax"/>
        </c:scaling>
        <c:axPos val="l"/>
        <c:majorGridlines/>
        <c:numFmt formatCode="_-* #,##0_-;\-* #,##0_-;_-* &quot;-&quot;??_-;_-@_-" sourceLinked="1"/>
        <c:tickLblPos val="nextTo"/>
        <c:crossAx val="108946944"/>
        <c:crossesAt val="43927"/>
        <c:crossBetween val="between"/>
        <c:majorUnit val="50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/>
    <c:plotArea>
      <c:layout/>
      <c:pieChart>
        <c:varyColors val="1"/>
        <c:ser>
          <c:idx val="0"/>
          <c:order val="0"/>
          <c:tx>
            <c:strRef>
              <c:f>Foglio1!$A$3</c:f>
              <c:strCache>
                <c:ptCount val="1"/>
                <c:pt idx="0">
                  <c:v>Residenti</c:v>
                </c:pt>
              </c:strCache>
            </c:strRef>
          </c:tx>
          <c:dLbls>
            <c:dLbl>
              <c:idx val="0"/>
              <c:layout>
                <c:manualLayout>
                  <c:x val="6.8214900211090224E-2"/>
                  <c:y val="-0.1096656492960047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3.9792025123135961E-2"/>
                  <c:y val="0.1495440672218246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4.7371458479923717E-2"/>
                  <c:y val="1.6616007469091608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Foglio1!$B$2:$D$2</c:f>
              <c:strCache>
                <c:ptCount val="3"/>
                <c:pt idx="0">
                  <c:v>Isolamento Fiduciario</c:v>
                </c:pt>
                <c:pt idx="1">
                  <c:v>Isolamento Obbligatorio</c:v>
                </c:pt>
                <c:pt idx="2">
                  <c:v>Ricoverati</c:v>
                </c:pt>
              </c:strCache>
            </c:strRef>
          </c:cat>
          <c:val>
            <c:numRef>
              <c:f>Foglio1!$B$3:$D$3</c:f>
              <c:numCache>
                <c:formatCode>_-* #,##0_-;\-* #,##0_-;_-* "-"??_-;_-@_-</c:formatCode>
                <c:ptCount val="3"/>
                <c:pt idx="0">
                  <c:v>737</c:v>
                </c:pt>
                <c:pt idx="1">
                  <c:v>334</c:v>
                </c:pt>
                <c:pt idx="2">
                  <c:v>140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/>
    <c:plotArea>
      <c:layout/>
      <c:pieChart>
        <c:varyColors val="1"/>
        <c:ser>
          <c:idx val="0"/>
          <c:order val="0"/>
          <c:tx>
            <c:strRef>
              <c:f>Foglio1!$A$4</c:f>
              <c:strCache>
                <c:ptCount val="1"/>
                <c:pt idx="0">
                  <c:v>Domiciliati</c:v>
                </c:pt>
              </c:strCache>
            </c:strRef>
          </c:tx>
          <c:dLbls>
            <c:dLbl>
              <c:idx val="0"/>
              <c:layout>
                <c:manualLayout>
                  <c:x val="6.8214900211090224E-2"/>
                  <c:y val="-0.1096656492960048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3.9792025123135961E-2"/>
                  <c:y val="0.1495440672218247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9.7580689443108229E-2"/>
                  <c:y val="3.9532514420358086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Foglio1!$B$2:$D$2</c:f>
              <c:strCache>
                <c:ptCount val="3"/>
                <c:pt idx="0">
                  <c:v>Isolamento Fiduciario</c:v>
                </c:pt>
                <c:pt idx="1">
                  <c:v>Isolamento Obbligatorio</c:v>
                </c:pt>
                <c:pt idx="2">
                  <c:v>Ricoverati</c:v>
                </c:pt>
              </c:strCache>
            </c:strRef>
          </c:cat>
          <c:val>
            <c:numRef>
              <c:f>Foglio1!$B$4:$D$4</c:f>
              <c:numCache>
                <c:formatCode>_-* #,##0_-;\-* #,##0_-;_-* "-"??_-;_-@_-</c:formatCode>
                <c:ptCount val="3"/>
                <c:pt idx="0">
                  <c:v>78</c:v>
                </c:pt>
                <c:pt idx="1">
                  <c:v>39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Residenti con più di 65 anni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Foglio1!$A$9</c:f>
              <c:strCache>
                <c:ptCount val="1"/>
                <c:pt idx="0">
                  <c:v>Residenti</c:v>
                </c:pt>
              </c:strCache>
            </c:strRef>
          </c:tx>
          <c:dLbls>
            <c:dLbl>
              <c:idx val="0"/>
              <c:layout>
                <c:manualLayout>
                  <c:x val="0.11339530213459291"/>
                  <c:y val="-2.034952154916502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0.25705703795808305"/>
                  <c:y val="-7.956144596745795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4.7371458479923717E-2"/>
                  <c:y val="1.6616007469091608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Foglio1!$B$2:$D$2</c:f>
              <c:strCache>
                <c:ptCount val="3"/>
                <c:pt idx="0">
                  <c:v>Isolamento Fiduciario</c:v>
                </c:pt>
                <c:pt idx="1">
                  <c:v>Isolamento Obbligatorio</c:v>
                </c:pt>
                <c:pt idx="2">
                  <c:v>Ricoverati</c:v>
                </c:pt>
              </c:strCache>
            </c:strRef>
          </c:cat>
          <c:val>
            <c:numRef>
              <c:f>Foglio1!$B$9:$D$9</c:f>
              <c:numCache>
                <c:formatCode>_-* #,##0_-;\-* #,##0_-;_-* "-"??_-;_-@_-</c:formatCode>
                <c:ptCount val="3"/>
                <c:pt idx="0">
                  <c:v>47</c:v>
                </c:pt>
                <c:pt idx="1">
                  <c:v>80</c:v>
                </c:pt>
                <c:pt idx="2">
                  <c:v>39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Domiciliati </a:t>
            </a:r>
            <a:r>
              <a:rPr lang="en-US" sz="1800" b="1" i="0" u="none" strike="noStrike" baseline="0"/>
              <a:t>con più di 65 anni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Foglio1!$A$10</c:f>
              <c:strCache>
                <c:ptCount val="1"/>
                <c:pt idx="0">
                  <c:v>Domiciliati</c:v>
                </c:pt>
              </c:strCache>
            </c:strRef>
          </c:tx>
          <c:dLbls>
            <c:dLbl>
              <c:idx val="0"/>
              <c:layout>
                <c:manualLayout>
                  <c:x val="6.8214900211090224E-2"/>
                  <c:y val="-0.1096656492960048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3.9792025123135961E-2"/>
                  <c:y val="0.1495440672218247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4.7371458479923717E-2"/>
                  <c:y val="1.6616007469091608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Foglio1!$B$2:$D$2</c:f>
              <c:strCache>
                <c:ptCount val="3"/>
                <c:pt idx="0">
                  <c:v>Isolamento Fiduciario</c:v>
                </c:pt>
                <c:pt idx="1">
                  <c:v>Isolamento Obbligatorio</c:v>
                </c:pt>
                <c:pt idx="2">
                  <c:v>Ricoverati</c:v>
                </c:pt>
              </c:strCache>
            </c:strRef>
          </c:cat>
          <c:val>
            <c:numRef>
              <c:f>Foglio1!$B$10:$D$10</c:f>
              <c:numCache>
                <c:formatCode>_-* #,##0_-;\-* #,##0_-;_-* "-"??_-;_-@_-</c:formatCode>
                <c:ptCount val="3"/>
                <c:pt idx="0">
                  <c:v>8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Palamenghi Marco</dc:creator>
  <cp:lastModifiedBy>Palamenghi Marco</cp:lastModifiedBy>
  <cp:revision>5</cp:revision>
  <dcterms:created xsi:type="dcterms:W3CDTF">2020-10-28T10:27:00Z</dcterms:created>
  <dcterms:modified xsi:type="dcterms:W3CDTF">2020-10-28T11:11:00Z</dcterms:modified>
</cp:coreProperties>
</file>